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872B9" w14:textId="4855DEC6" w:rsidR="00DA77BA" w:rsidRPr="00DA77BA" w:rsidRDefault="00A919F1" w:rsidP="00DA77BA">
      <w:pPr>
        <w:jc w:val="center"/>
        <w:rPr>
          <w:rFonts w:ascii="ＭＳ ゴシック" w:eastAsia="ＭＳ ゴシック" w:hAnsi="ＭＳ ゴシック" w:hint="eastAsia"/>
          <w:b/>
          <w:sz w:val="32"/>
          <w:szCs w:val="32"/>
        </w:rPr>
      </w:pPr>
      <w:r w:rsidRPr="00D60467">
        <w:rPr>
          <w:rFonts w:ascii="ＭＳ ゴシック" w:eastAsia="ＭＳ ゴシック" w:hAnsi="ＭＳ ゴシック" w:hint="eastAsia"/>
          <w:b/>
          <w:sz w:val="32"/>
          <w:szCs w:val="32"/>
        </w:rPr>
        <w:t>臨時運行許可申請手続きについて</w:t>
      </w:r>
    </w:p>
    <w:p w14:paraId="1DFEFB78" w14:textId="77777777" w:rsidR="00DA77BA" w:rsidRDefault="00DA77BA" w:rsidP="00DA77BA">
      <w:pPr>
        <w:adjustRightInd w:val="0"/>
        <w:snapToGrid w:val="0"/>
        <w:spacing w:line="340" w:lineRule="exact"/>
        <w:jc w:val="left"/>
        <w:rPr>
          <w:rFonts w:asciiTheme="majorEastAsia" w:eastAsiaTheme="majorEastAsia" w:hAnsiTheme="majorEastAsia"/>
          <w:sz w:val="22"/>
        </w:rPr>
      </w:pPr>
    </w:p>
    <w:p w14:paraId="2BF580BF" w14:textId="21503B48" w:rsidR="00A919F1" w:rsidRPr="00DA77BA" w:rsidRDefault="00A919F1" w:rsidP="00DA77BA">
      <w:pPr>
        <w:adjustRightInd w:val="0"/>
        <w:snapToGrid w:val="0"/>
        <w:spacing w:line="340" w:lineRule="exact"/>
        <w:jc w:val="left"/>
        <w:rPr>
          <w:rFonts w:asciiTheme="majorEastAsia" w:eastAsiaTheme="majorEastAsia" w:hAnsiTheme="majorEastAsia"/>
          <w:sz w:val="22"/>
        </w:rPr>
      </w:pPr>
      <w:r w:rsidRPr="00DA77BA">
        <w:rPr>
          <w:rFonts w:asciiTheme="majorEastAsia" w:eastAsiaTheme="majorEastAsia" w:hAnsiTheme="majorEastAsia" w:hint="eastAsia"/>
          <w:sz w:val="22"/>
        </w:rPr>
        <w:t xml:space="preserve">１　</w:t>
      </w:r>
      <w:r w:rsidR="00F929C2" w:rsidRPr="00DA77BA">
        <w:rPr>
          <w:rFonts w:asciiTheme="majorEastAsia" w:eastAsiaTheme="majorEastAsia" w:hAnsiTheme="majorEastAsia" w:hint="eastAsia"/>
          <w:sz w:val="22"/>
        </w:rPr>
        <w:t>臨時運行許可（仮ナンバー）とは</w:t>
      </w:r>
    </w:p>
    <w:p w14:paraId="0458EDFE" w14:textId="77777777" w:rsidR="00A112B0" w:rsidRPr="00DA77BA" w:rsidRDefault="00A32E02" w:rsidP="00DA77BA">
      <w:pPr>
        <w:adjustRightInd w:val="0"/>
        <w:snapToGrid w:val="0"/>
        <w:spacing w:line="340" w:lineRule="exact"/>
        <w:ind w:firstLine="240"/>
        <w:jc w:val="left"/>
        <w:rPr>
          <w:rFonts w:ascii="游明朝" w:eastAsia="游明朝" w:hAnsi="游明朝"/>
          <w:sz w:val="22"/>
        </w:rPr>
      </w:pPr>
      <w:r w:rsidRPr="00DA77BA">
        <w:rPr>
          <w:rFonts w:ascii="游明朝" w:eastAsia="游明朝" w:hAnsi="游明朝" w:hint="eastAsia"/>
          <w:sz w:val="22"/>
        </w:rPr>
        <w:t>臨時運行許可とは、</w:t>
      </w:r>
      <w:r w:rsidR="00A112B0" w:rsidRPr="00DA77BA">
        <w:rPr>
          <w:rFonts w:ascii="游明朝" w:eastAsia="游明朝" w:hAnsi="游明朝" w:hint="eastAsia"/>
          <w:sz w:val="22"/>
        </w:rPr>
        <w:t>未登録の自動車や自動車検査証の有効期限の過ぎた自動車を登録</w:t>
      </w:r>
      <w:r w:rsidR="00FC123B" w:rsidRPr="00DA77BA">
        <w:rPr>
          <w:rFonts w:ascii="游明朝" w:eastAsia="游明朝" w:hAnsi="游明朝" w:hint="eastAsia"/>
          <w:sz w:val="22"/>
        </w:rPr>
        <w:t>や</w:t>
      </w:r>
      <w:r w:rsidR="00A112B0" w:rsidRPr="00DA77BA">
        <w:rPr>
          <w:rFonts w:ascii="游明朝" w:eastAsia="游明朝" w:hAnsi="游明朝" w:hint="eastAsia"/>
          <w:sz w:val="22"/>
        </w:rPr>
        <w:t>検査のため運輸支局等へ回送する場合などに、あらかじめ運行の期間、目的、経路などを特定したうえで特例的に運行を許可する制度で</w:t>
      </w:r>
      <w:r w:rsidR="00B96A85" w:rsidRPr="00DA77BA">
        <w:rPr>
          <w:rFonts w:ascii="游明朝" w:eastAsia="游明朝" w:hAnsi="游明朝" w:hint="eastAsia"/>
          <w:sz w:val="22"/>
        </w:rPr>
        <w:t>す</w:t>
      </w:r>
      <w:r w:rsidR="00A112B0" w:rsidRPr="00DA77BA">
        <w:rPr>
          <w:rFonts w:ascii="游明朝" w:eastAsia="游明朝" w:hAnsi="游明朝" w:hint="eastAsia"/>
          <w:sz w:val="22"/>
        </w:rPr>
        <w:t>。</w:t>
      </w:r>
    </w:p>
    <w:p w14:paraId="62AECB24" w14:textId="77777777" w:rsidR="00D60467" w:rsidRDefault="00D60467" w:rsidP="00D60467">
      <w:pPr>
        <w:adjustRightInd w:val="0"/>
        <w:spacing w:line="240" w:lineRule="exact"/>
        <w:ind w:left="480" w:hangingChars="200" w:hanging="480"/>
        <w:jc w:val="left"/>
        <w:rPr>
          <w:rFonts w:asciiTheme="minorEastAsia" w:hAnsiTheme="minorEastAsia"/>
          <w:sz w:val="24"/>
          <w:szCs w:val="24"/>
        </w:rPr>
      </w:pPr>
    </w:p>
    <w:p w14:paraId="66B401D0" w14:textId="77777777" w:rsidR="00F929C2" w:rsidRDefault="00F929C2" w:rsidP="00A554D4">
      <w:pPr>
        <w:adjustRightInd w:val="0"/>
        <w:ind w:left="480" w:hanging="240"/>
        <w:jc w:val="left"/>
        <w:rPr>
          <w:rFonts w:asciiTheme="majorEastAsia" w:eastAsiaTheme="majorEastAsia" w:hAnsiTheme="majorEastAsia"/>
          <w:sz w:val="24"/>
          <w:szCs w:val="24"/>
        </w:rPr>
      </w:pPr>
      <w:r w:rsidRPr="00B3312D">
        <w:rPr>
          <w:rFonts w:asciiTheme="majorEastAsia" w:eastAsiaTheme="majorEastAsia" w:hAnsiTheme="majorEastAsia" w:hint="eastAsia"/>
          <w:sz w:val="24"/>
          <w:szCs w:val="24"/>
        </w:rPr>
        <w:t>２　申請の際に必要なもの</w:t>
      </w:r>
      <w:r w:rsidR="00A554D4">
        <w:rPr>
          <w:rFonts w:asciiTheme="majorEastAsia" w:eastAsiaTheme="majorEastAsia" w:hAnsiTheme="majorEastAsia" w:hint="eastAsia"/>
          <w:sz w:val="24"/>
          <w:szCs w:val="24"/>
        </w:rPr>
        <w:t xml:space="preserve">　　　</w:t>
      </w:r>
      <w:r w:rsidR="00A554D4" w:rsidRPr="004607BE">
        <w:rPr>
          <w:rFonts w:asciiTheme="majorEastAsia" w:eastAsiaTheme="majorEastAsia" w:hAnsiTheme="majorEastAsia" w:hint="eastAsia"/>
          <w:sz w:val="22"/>
        </w:rPr>
        <w:t>※令和2年4月1日以降は、押印不要になりました。</w:t>
      </w: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3261"/>
        <w:gridCol w:w="6237"/>
      </w:tblGrid>
      <w:tr w:rsidR="00525DDA" w14:paraId="6E4213BB" w14:textId="77777777" w:rsidTr="00A17B0F">
        <w:tc>
          <w:tcPr>
            <w:tcW w:w="3261" w:type="dxa"/>
          </w:tcPr>
          <w:p w14:paraId="22B66B52" w14:textId="77777777" w:rsidR="00525DDA" w:rsidRPr="00FC123B" w:rsidRDefault="00525DDA" w:rsidP="00A17B0F">
            <w:pPr>
              <w:tabs>
                <w:tab w:val="left" w:pos="3798"/>
              </w:tabs>
              <w:adjustRightInd w:val="0"/>
              <w:spacing w:line="420" w:lineRule="exact"/>
              <w:jc w:val="center"/>
              <w:rPr>
                <w:rFonts w:ascii="游明朝" w:eastAsia="游明朝" w:hAnsi="游明朝"/>
                <w:sz w:val="24"/>
                <w:szCs w:val="24"/>
              </w:rPr>
            </w:pPr>
            <w:r w:rsidRPr="00FC123B">
              <w:rPr>
                <w:rFonts w:ascii="游明朝" w:eastAsia="游明朝" w:hAnsi="游明朝" w:hint="eastAsia"/>
                <w:sz w:val="24"/>
                <w:szCs w:val="24"/>
              </w:rPr>
              <w:t>必要なもの</w:t>
            </w:r>
          </w:p>
        </w:tc>
        <w:tc>
          <w:tcPr>
            <w:tcW w:w="6237" w:type="dxa"/>
          </w:tcPr>
          <w:p w14:paraId="4B3FEBB3" w14:textId="77777777" w:rsidR="00525DDA" w:rsidRPr="00FC123B" w:rsidRDefault="00525DDA" w:rsidP="00A17B0F">
            <w:pPr>
              <w:tabs>
                <w:tab w:val="left" w:pos="3798"/>
              </w:tabs>
              <w:adjustRightInd w:val="0"/>
              <w:spacing w:line="420" w:lineRule="exact"/>
              <w:jc w:val="center"/>
              <w:rPr>
                <w:rFonts w:ascii="游明朝" w:eastAsia="游明朝" w:hAnsi="游明朝"/>
                <w:sz w:val="24"/>
                <w:szCs w:val="24"/>
              </w:rPr>
            </w:pPr>
            <w:r w:rsidRPr="00FC123B">
              <w:rPr>
                <w:rFonts w:ascii="游明朝" w:eastAsia="游明朝" w:hAnsi="游明朝" w:hint="eastAsia"/>
                <w:sz w:val="24"/>
                <w:szCs w:val="24"/>
              </w:rPr>
              <w:t>注意事項</w:t>
            </w:r>
          </w:p>
        </w:tc>
      </w:tr>
      <w:tr w:rsidR="00525DDA" w14:paraId="03A024CD" w14:textId="77777777" w:rsidTr="00A17B0F">
        <w:tc>
          <w:tcPr>
            <w:tcW w:w="3261" w:type="dxa"/>
          </w:tcPr>
          <w:p w14:paraId="77FBE7BD" w14:textId="77777777" w:rsidR="00A17B0F" w:rsidRDefault="00525DDA" w:rsidP="00036430">
            <w:pPr>
              <w:tabs>
                <w:tab w:val="left" w:pos="3798"/>
              </w:tabs>
              <w:adjustRightInd w:val="0"/>
              <w:jc w:val="left"/>
              <w:rPr>
                <w:rFonts w:ascii="游明朝" w:eastAsia="游明朝" w:hAnsi="游明朝"/>
                <w:szCs w:val="21"/>
              </w:rPr>
            </w:pPr>
            <w:r w:rsidRPr="00FC123B">
              <w:rPr>
                <w:rFonts w:ascii="游明朝" w:eastAsia="游明朝" w:hAnsi="游明朝" w:hint="eastAsia"/>
                <w:szCs w:val="21"/>
              </w:rPr>
              <w:t>自動車損害賠償責任保険（自賠責保険）証明書の原本</w:t>
            </w:r>
          </w:p>
          <w:p w14:paraId="15F632C7" w14:textId="77777777" w:rsidR="00525DDA" w:rsidRPr="00FC123B" w:rsidRDefault="003C1CBB" w:rsidP="00036430">
            <w:pPr>
              <w:tabs>
                <w:tab w:val="left" w:pos="3798"/>
              </w:tabs>
              <w:adjustRightInd w:val="0"/>
              <w:jc w:val="left"/>
              <w:rPr>
                <w:rFonts w:ascii="游明朝" w:eastAsia="游明朝" w:hAnsi="游明朝"/>
                <w:sz w:val="24"/>
                <w:szCs w:val="24"/>
              </w:rPr>
            </w:pPr>
            <w:r w:rsidRPr="003C1CBB">
              <w:rPr>
                <w:rFonts w:ascii="游明朝" w:eastAsia="游明朝" w:hAnsi="游明朝" w:hint="eastAsia"/>
                <w:szCs w:val="21"/>
              </w:rPr>
              <w:t>（</w:t>
            </w:r>
            <w:r w:rsidRPr="00DA77BA">
              <w:rPr>
                <w:rFonts w:ascii="游明朝" w:eastAsia="游明朝" w:hAnsi="游明朝" w:hint="eastAsia"/>
                <w:b/>
                <w:bCs/>
                <w:szCs w:val="21"/>
                <w:u w:val="single"/>
              </w:rPr>
              <w:t>原本のみ可</w:t>
            </w:r>
            <w:r w:rsidRPr="003C1CBB">
              <w:rPr>
                <w:rFonts w:ascii="游明朝" w:eastAsia="游明朝" w:hAnsi="游明朝" w:hint="eastAsia"/>
                <w:szCs w:val="21"/>
              </w:rPr>
              <w:t>・コピー不可・電子交付された証明書不可（PDF証明書の提示やPDF証明書を印刷したものも不可））</w:t>
            </w:r>
          </w:p>
        </w:tc>
        <w:tc>
          <w:tcPr>
            <w:tcW w:w="6237" w:type="dxa"/>
          </w:tcPr>
          <w:p w14:paraId="2106AC2D" w14:textId="77777777" w:rsidR="00525DDA" w:rsidRDefault="00A94A1D" w:rsidP="00085865">
            <w:pPr>
              <w:adjustRightInd w:val="0"/>
              <w:jc w:val="left"/>
              <w:rPr>
                <w:rFonts w:ascii="游明朝" w:eastAsia="游明朝" w:hAnsi="游明朝"/>
                <w:szCs w:val="21"/>
              </w:rPr>
            </w:pPr>
            <w:r w:rsidRPr="00DA77BA">
              <w:rPr>
                <w:rFonts w:ascii="游明朝" w:eastAsia="游明朝" w:hAnsi="游明朝" w:hint="eastAsia"/>
                <w:szCs w:val="21"/>
                <w:u w:val="single"/>
              </w:rPr>
              <w:t>保険期間が、</w:t>
            </w:r>
            <w:r w:rsidRPr="00DA77BA">
              <w:rPr>
                <w:rFonts w:ascii="游明朝" w:eastAsia="游明朝" w:hAnsi="游明朝" w:hint="eastAsia"/>
                <w:b/>
                <w:bCs/>
                <w:szCs w:val="21"/>
                <w:u w:val="single"/>
              </w:rPr>
              <w:t>運行の期間中有効なもの</w:t>
            </w:r>
            <w:r w:rsidRPr="00DA77BA">
              <w:rPr>
                <w:rFonts w:ascii="游明朝" w:eastAsia="游明朝" w:hAnsi="游明朝" w:hint="eastAsia"/>
                <w:szCs w:val="21"/>
                <w:u w:val="single"/>
              </w:rPr>
              <w:t>に限ります。</w:t>
            </w:r>
            <w:r>
              <w:rPr>
                <w:rFonts w:ascii="游明朝" w:eastAsia="游明朝" w:hAnsi="游明朝" w:hint="eastAsia"/>
                <w:szCs w:val="21"/>
              </w:rPr>
              <w:t>ただし、保険</w:t>
            </w:r>
            <w:r w:rsidR="003A4C5C" w:rsidRPr="00FC123B">
              <w:rPr>
                <w:rFonts w:ascii="游明朝" w:eastAsia="游明朝" w:hAnsi="游明朝" w:hint="eastAsia"/>
                <w:szCs w:val="21"/>
              </w:rPr>
              <w:t>期間の最終日は正午で</w:t>
            </w:r>
            <w:r w:rsidR="00525DDA" w:rsidRPr="00FC123B">
              <w:rPr>
                <w:rFonts w:ascii="游明朝" w:eastAsia="游明朝" w:hAnsi="游明朝" w:hint="eastAsia"/>
                <w:szCs w:val="21"/>
              </w:rPr>
              <w:t>保険が切れるため、運行許可日の対象とならず、貸出できません。</w:t>
            </w:r>
          </w:p>
          <w:p w14:paraId="1807F073" w14:textId="77777777" w:rsidR="003C1CBB" w:rsidRPr="00A94A1D" w:rsidRDefault="003C1CBB" w:rsidP="00F46DD2">
            <w:pPr>
              <w:adjustRightInd w:val="0"/>
              <w:jc w:val="left"/>
              <w:rPr>
                <w:rFonts w:ascii="游明朝" w:eastAsia="游明朝" w:hAnsi="游明朝"/>
                <w:szCs w:val="21"/>
              </w:rPr>
            </w:pPr>
            <w:r>
              <w:rPr>
                <w:rFonts w:ascii="游明朝" w:eastAsia="游明朝" w:hAnsi="游明朝" w:hint="eastAsia"/>
                <w:szCs w:val="21"/>
              </w:rPr>
              <w:t>※</w:t>
            </w:r>
            <w:r w:rsidRPr="003C1CBB">
              <w:rPr>
                <w:rFonts w:ascii="游明朝" w:eastAsia="游明朝" w:hAnsi="游明朝" w:hint="eastAsia"/>
                <w:szCs w:val="21"/>
              </w:rPr>
              <w:t>自賠責保険証の電子化</w:t>
            </w:r>
            <w:r>
              <w:rPr>
                <w:rFonts w:ascii="游明朝" w:eastAsia="游明朝" w:hAnsi="游明朝" w:hint="eastAsia"/>
                <w:szCs w:val="21"/>
              </w:rPr>
              <w:t>後も</w:t>
            </w:r>
            <w:r w:rsidRPr="003C1CBB">
              <w:rPr>
                <w:rFonts w:ascii="游明朝" w:eastAsia="游明朝" w:hAnsi="游明朝" w:hint="eastAsia"/>
                <w:szCs w:val="21"/>
              </w:rPr>
              <w:t>、従来通り紙の自賠責保険証の提示が必要です。紙の自賠責保険証については、契約保険会社へお問い合わせください。</w:t>
            </w:r>
          </w:p>
        </w:tc>
      </w:tr>
      <w:tr w:rsidR="00525DDA" w14:paraId="0DBF3B13" w14:textId="77777777" w:rsidTr="00A17B0F">
        <w:tc>
          <w:tcPr>
            <w:tcW w:w="3261" w:type="dxa"/>
          </w:tcPr>
          <w:p w14:paraId="31B088B7" w14:textId="77777777" w:rsidR="00525DDA" w:rsidRPr="00FC123B" w:rsidRDefault="00525DDA" w:rsidP="00036430">
            <w:pPr>
              <w:tabs>
                <w:tab w:val="left" w:pos="3798"/>
              </w:tabs>
              <w:adjustRightInd w:val="0"/>
              <w:jc w:val="left"/>
              <w:rPr>
                <w:rFonts w:ascii="游明朝" w:eastAsia="游明朝" w:hAnsi="游明朝"/>
                <w:szCs w:val="21"/>
              </w:rPr>
            </w:pPr>
            <w:r w:rsidRPr="00FC123B">
              <w:rPr>
                <w:rFonts w:ascii="游明朝" w:eastAsia="游明朝" w:hAnsi="游明朝" w:hint="eastAsia"/>
                <w:szCs w:val="21"/>
              </w:rPr>
              <w:t>自動車を確認するための書類</w:t>
            </w:r>
          </w:p>
          <w:p w14:paraId="5C79AFD1" w14:textId="77777777" w:rsidR="00525DDA" w:rsidRPr="00FC123B" w:rsidRDefault="00525DDA" w:rsidP="00036430">
            <w:pPr>
              <w:tabs>
                <w:tab w:val="left" w:pos="3798"/>
              </w:tabs>
              <w:adjustRightInd w:val="0"/>
              <w:jc w:val="left"/>
              <w:rPr>
                <w:rFonts w:ascii="游明朝" w:eastAsia="游明朝" w:hAnsi="游明朝"/>
                <w:sz w:val="24"/>
                <w:szCs w:val="24"/>
              </w:rPr>
            </w:pPr>
            <w:r w:rsidRPr="00FC123B">
              <w:rPr>
                <w:rFonts w:ascii="游明朝" w:eastAsia="游明朝" w:hAnsi="游明朝" w:hint="eastAsia"/>
                <w:szCs w:val="21"/>
              </w:rPr>
              <w:t>（自動車検査証等）</w:t>
            </w:r>
          </w:p>
        </w:tc>
        <w:tc>
          <w:tcPr>
            <w:tcW w:w="6237" w:type="dxa"/>
          </w:tcPr>
          <w:p w14:paraId="435ACEE0" w14:textId="77777777" w:rsidR="00525DDA" w:rsidRPr="00FC123B" w:rsidRDefault="00525DDA" w:rsidP="008758E6">
            <w:pPr>
              <w:tabs>
                <w:tab w:val="left" w:pos="3798"/>
              </w:tabs>
              <w:adjustRightInd w:val="0"/>
              <w:jc w:val="left"/>
              <w:rPr>
                <w:rFonts w:ascii="游明朝" w:eastAsia="游明朝" w:hAnsi="游明朝"/>
                <w:sz w:val="24"/>
                <w:szCs w:val="24"/>
              </w:rPr>
            </w:pPr>
            <w:r w:rsidRPr="00FC123B">
              <w:rPr>
                <w:rFonts w:ascii="游明朝" w:eastAsia="游明朝" w:hAnsi="游明朝" w:hint="eastAsia"/>
                <w:szCs w:val="21"/>
              </w:rPr>
              <w:t>自動車検査証</w:t>
            </w:r>
            <w:r w:rsidR="008758E6">
              <w:rPr>
                <w:rFonts w:ascii="游明朝" w:eastAsia="游明朝" w:hAnsi="游明朝" w:hint="eastAsia"/>
                <w:szCs w:val="21"/>
              </w:rPr>
              <w:t>（</w:t>
            </w:r>
            <w:r w:rsidR="008758E6" w:rsidRPr="008758E6">
              <w:rPr>
                <w:rFonts w:ascii="游明朝" w:eastAsia="游明朝" w:hAnsi="游明朝" w:hint="eastAsia"/>
                <w:szCs w:val="21"/>
              </w:rPr>
              <w:t>注意：電子車検証（A6サイズ）の場合は車検証と併せて交付される</w:t>
            </w:r>
            <w:r w:rsidR="008758E6" w:rsidRPr="00DA77BA">
              <w:rPr>
                <w:rFonts w:ascii="游明朝" w:eastAsia="游明朝" w:hAnsi="游明朝" w:hint="eastAsia"/>
                <w:szCs w:val="21"/>
                <w:u w:val="single"/>
              </w:rPr>
              <w:t>「</w:t>
            </w:r>
            <w:r w:rsidR="008758E6" w:rsidRPr="00DA77BA">
              <w:rPr>
                <w:rFonts w:ascii="游明朝" w:eastAsia="游明朝" w:hAnsi="游明朝" w:hint="eastAsia"/>
                <w:b/>
                <w:bCs/>
                <w:szCs w:val="21"/>
                <w:u w:val="single"/>
              </w:rPr>
              <w:t>自動車検査記録事項</w:t>
            </w:r>
            <w:r w:rsidR="008758E6" w:rsidRPr="00DA77BA">
              <w:rPr>
                <w:rFonts w:ascii="游明朝" w:eastAsia="游明朝" w:hAnsi="游明朝" w:hint="eastAsia"/>
                <w:szCs w:val="21"/>
                <w:u w:val="single"/>
              </w:rPr>
              <w:t>」とセットで持参</w:t>
            </w:r>
            <w:r w:rsidR="008758E6" w:rsidRPr="008758E6">
              <w:rPr>
                <w:rFonts w:ascii="游明朝" w:eastAsia="游明朝" w:hAnsi="游明朝" w:hint="eastAsia"/>
                <w:szCs w:val="21"/>
              </w:rPr>
              <w:t>してください）</w:t>
            </w:r>
            <w:r w:rsidRPr="00FC123B">
              <w:rPr>
                <w:rFonts w:ascii="游明朝" w:eastAsia="游明朝" w:hAnsi="游明朝" w:hint="eastAsia"/>
                <w:szCs w:val="21"/>
              </w:rPr>
              <w:t>、登録識別情報等通知書（抹消登録証明書）、登録事項等証明書、自動車検査証返納証明書、その他自動車の同一性を確認できる書面等</w:t>
            </w:r>
          </w:p>
        </w:tc>
      </w:tr>
      <w:tr w:rsidR="00525DDA" w14:paraId="4BBFC91F" w14:textId="77777777" w:rsidTr="00A17B0F">
        <w:tc>
          <w:tcPr>
            <w:tcW w:w="3261" w:type="dxa"/>
          </w:tcPr>
          <w:p w14:paraId="7C49F741" w14:textId="77777777" w:rsidR="00525DDA" w:rsidRPr="00FC123B" w:rsidRDefault="00525DDA" w:rsidP="00036430">
            <w:pPr>
              <w:tabs>
                <w:tab w:val="left" w:pos="3798"/>
              </w:tabs>
              <w:adjustRightInd w:val="0"/>
              <w:jc w:val="left"/>
              <w:rPr>
                <w:rFonts w:ascii="游明朝" w:eastAsia="游明朝" w:hAnsi="游明朝"/>
                <w:sz w:val="24"/>
                <w:szCs w:val="24"/>
              </w:rPr>
            </w:pPr>
            <w:r w:rsidRPr="00FC123B">
              <w:rPr>
                <w:rFonts w:ascii="游明朝" w:eastAsia="游明朝" w:hAnsi="游明朝" w:hint="eastAsia"/>
                <w:szCs w:val="21"/>
              </w:rPr>
              <w:t>窓口に来た方の本人確認書類</w:t>
            </w:r>
          </w:p>
        </w:tc>
        <w:tc>
          <w:tcPr>
            <w:tcW w:w="6237" w:type="dxa"/>
          </w:tcPr>
          <w:p w14:paraId="3C9F7106" w14:textId="77777777" w:rsidR="00653CFB" w:rsidRPr="000F5422" w:rsidRDefault="000F5422" w:rsidP="00036430">
            <w:pPr>
              <w:tabs>
                <w:tab w:val="left" w:pos="3798"/>
              </w:tabs>
              <w:adjustRightInd w:val="0"/>
              <w:jc w:val="left"/>
              <w:rPr>
                <w:rFonts w:ascii="游明朝" w:eastAsia="游明朝" w:hAnsi="游明朝"/>
                <w:sz w:val="24"/>
                <w:szCs w:val="24"/>
              </w:rPr>
            </w:pPr>
            <w:r w:rsidRPr="000F5422">
              <w:rPr>
                <w:rFonts w:ascii="游明朝" w:eastAsia="游明朝" w:hAnsi="游明朝"/>
              </w:rPr>
              <w:t>運転免許証のように公的機関が発行したもの</w:t>
            </w:r>
          </w:p>
        </w:tc>
      </w:tr>
      <w:tr w:rsidR="00525DDA" w14:paraId="34B6DA28" w14:textId="77777777" w:rsidTr="00A17B0F">
        <w:tc>
          <w:tcPr>
            <w:tcW w:w="3261" w:type="dxa"/>
          </w:tcPr>
          <w:p w14:paraId="17939137" w14:textId="77777777" w:rsidR="00525DDA" w:rsidRPr="00FC123B" w:rsidRDefault="00525DDA" w:rsidP="00036430">
            <w:pPr>
              <w:tabs>
                <w:tab w:val="left" w:pos="3798"/>
              </w:tabs>
              <w:adjustRightInd w:val="0"/>
              <w:jc w:val="left"/>
              <w:rPr>
                <w:rFonts w:ascii="游明朝" w:eastAsia="游明朝" w:hAnsi="游明朝"/>
                <w:szCs w:val="21"/>
              </w:rPr>
            </w:pPr>
            <w:r w:rsidRPr="00FC123B">
              <w:rPr>
                <w:rFonts w:ascii="游明朝" w:eastAsia="游明朝" w:hAnsi="游明朝" w:hint="eastAsia"/>
                <w:szCs w:val="21"/>
              </w:rPr>
              <w:t>手数料７５０円</w:t>
            </w:r>
          </w:p>
        </w:tc>
        <w:tc>
          <w:tcPr>
            <w:tcW w:w="6237" w:type="dxa"/>
          </w:tcPr>
          <w:p w14:paraId="675A7023" w14:textId="77777777" w:rsidR="00525DDA" w:rsidRDefault="00DA77BA" w:rsidP="00036430">
            <w:pPr>
              <w:tabs>
                <w:tab w:val="left" w:pos="3798"/>
              </w:tabs>
              <w:adjustRightInd w:val="0"/>
              <w:jc w:val="left"/>
              <w:rPr>
                <w:rFonts w:ascii="游明朝" w:eastAsia="游明朝" w:hAnsi="游明朝"/>
                <w:szCs w:val="21"/>
              </w:rPr>
            </w:pPr>
            <w:r w:rsidRPr="00DA77BA">
              <w:rPr>
                <w:rFonts w:ascii="游明朝" w:eastAsia="游明朝" w:hAnsi="游明朝" w:hint="eastAsia"/>
                <w:szCs w:val="21"/>
              </w:rPr>
              <w:t>現金またはキャッシュレス決済が利用可能です。</w:t>
            </w:r>
          </w:p>
          <w:p w14:paraId="1336B47D" w14:textId="3816FE98" w:rsidR="00DA77BA" w:rsidRPr="00FC123B" w:rsidRDefault="00DA77BA" w:rsidP="00036430">
            <w:pPr>
              <w:tabs>
                <w:tab w:val="left" w:pos="3798"/>
              </w:tabs>
              <w:adjustRightInd w:val="0"/>
              <w:jc w:val="left"/>
              <w:rPr>
                <w:rFonts w:ascii="游明朝" w:eastAsia="游明朝" w:hAnsi="游明朝" w:hint="eastAsia"/>
                <w:szCs w:val="21"/>
              </w:rPr>
            </w:pPr>
            <w:r>
              <w:rPr>
                <w:rFonts w:ascii="游明朝" w:eastAsia="游明朝" w:hAnsi="游明朝" w:hint="eastAsia"/>
                <w:szCs w:val="21"/>
              </w:rPr>
              <w:t>※</w:t>
            </w:r>
            <w:r w:rsidRPr="00DA77BA">
              <w:rPr>
                <w:rFonts w:ascii="游明朝" w:eastAsia="游明朝" w:hAnsi="游明朝" w:hint="eastAsia"/>
                <w:szCs w:val="21"/>
              </w:rPr>
              <w:t>利用可能な決済種別など詳細は、</w:t>
            </w:r>
            <w:r>
              <w:rPr>
                <w:rFonts w:ascii="游明朝" w:eastAsia="游明朝" w:hAnsi="游明朝" w:hint="eastAsia"/>
                <w:szCs w:val="21"/>
              </w:rPr>
              <w:t>市ホームページを御確認ください。</w:t>
            </w:r>
          </w:p>
        </w:tc>
      </w:tr>
    </w:tbl>
    <w:p w14:paraId="65DBF397" w14:textId="77777777" w:rsidR="00036430" w:rsidRDefault="00036430" w:rsidP="00F929C2">
      <w:pPr>
        <w:adjustRightInd w:val="0"/>
        <w:ind w:left="240" w:hangingChars="100" w:hanging="240"/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421CD780" w14:textId="77777777" w:rsidR="00D60467" w:rsidRPr="00DA77BA" w:rsidRDefault="003A4C5C" w:rsidP="00DA77BA">
      <w:pPr>
        <w:adjustRightInd w:val="0"/>
        <w:snapToGrid w:val="0"/>
        <w:spacing w:line="340" w:lineRule="exact"/>
        <w:ind w:left="220" w:hangingChars="100" w:hanging="220"/>
        <w:jc w:val="left"/>
        <w:rPr>
          <w:rFonts w:asciiTheme="majorEastAsia" w:eastAsiaTheme="majorEastAsia" w:hAnsiTheme="majorEastAsia"/>
          <w:sz w:val="22"/>
        </w:rPr>
      </w:pPr>
      <w:r w:rsidRPr="00DA77BA">
        <w:rPr>
          <w:rFonts w:asciiTheme="majorEastAsia" w:eastAsiaTheme="majorEastAsia" w:hAnsiTheme="majorEastAsia" w:hint="eastAsia"/>
          <w:sz w:val="22"/>
        </w:rPr>
        <w:t>３　申請日について</w:t>
      </w:r>
    </w:p>
    <w:p w14:paraId="678415B3" w14:textId="77777777" w:rsidR="003A4C5C" w:rsidRPr="00DA77BA" w:rsidRDefault="003A4C5C" w:rsidP="00DA77BA">
      <w:pPr>
        <w:adjustRightInd w:val="0"/>
        <w:snapToGrid w:val="0"/>
        <w:spacing w:line="340" w:lineRule="exact"/>
        <w:ind w:firstLine="240"/>
        <w:jc w:val="left"/>
        <w:rPr>
          <w:rFonts w:ascii="游明朝" w:eastAsia="游明朝" w:hAnsi="游明朝"/>
          <w:sz w:val="22"/>
        </w:rPr>
      </w:pPr>
      <w:r w:rsidRPr="00DA77BA">
        <w:rPr>
          <w:rFonts w:ascii="游明朝" w:eastAsia="游明朝" w:hAnsi="游明朝" w:hint="eastAsia"/>
          <w:sz w:val="22"/>
          <w:u w:val="single"/>
        </w:rPr>
        <w:t>申請できる日は、運行開始の</w:t>
      </w:r>
      <w:r w:rsidRPr="00DA77BA">
        <w:rPr>
          <w:rFonts w:ascii="游明朝" w:eastAsia="游明朝" w:hAnsi="游明朝" w:hint="eastAsia"/>
          <w:b/>
          <w:bCs/>
          <w:sz w:val="22"/>
          <w:u w:val="single"/>
        </w:rPr>
        <w:t>当日もしくは１営業日前</w:t>
      </w:r>
      <w:r w:rsidRPr="00DA77BA">
        <w:rPr>
          <w:rFonts w:ascii="游明朝" w:eastAsia="游明朝" w:hAnsi="游明朝" w:hint="eastAsia"/>
          <w:sz w:val="22"/>
          <w:u w:val="single"/>
        </w:rPr>
        <w:t>です。</w:t>
      </w:r>
      <w:r w:rsidR="00F261B6" w:rsidRPr="00DA77BA">
        <w:rPr>
          <w:rFonts w:ascii="游明朝" w:eastAsia="游明朝" w:hAnsi="游明朝" w:hint="eastAsia"/>
          <w:sz w:val="22"/>
        </w:rPr>
        <w:t>前もって申請しておくことはできません。（例えば、日曜日または月曜日から運行を開始したい場合は、直前の営業日である金曜日から申請が可能です。）</w:t>
      </w:r>
    </w:p>
    <w:p w14:paraId="514169D0" w14:textId="77777777" w:rsidR="00FC123B" w:rsidRPr="00DA77BA" w:rsidRDefault="00FC123B" w:rsidP="00DA77BA">
      <w:pPr>
        <w:adjustRightInd w:val="0"/>
        <w:snapToGrid w:val="0"/>
        <w:spacing w:line="340" w:lineRule="exact"/>
        <w:ind w:left="220" w:hangingChars="100" w:hanging="220"/>
        <w:jc w:val="left"/>
        <w:rPr>
          <w:rFonts w:asciiTheme="majorEastAsia" w:eastAsiaTheme="majorEastAsia" w:hAnsiTheme="majorEastAsia"/>
          <w:sz w:val="22"/>
        </w:rPr>
      </w:pPr>
    </w:p>
    <w:p w14:paraId="55853F15" w14:textId="77777777" w:rsidR="000358BE" w:rsidRPr="00DA77BA" w:rsidRDefault="00F261B6" w:rsidP="00DA77BA">
      <w:pPr>
        <w:adjustRightInd w:val="0"/>
        <w:snapToGrid w:val="0"/>
        <w:spacing w:line="340" w:lineRule="exact"/>
        <w:jc w:val="left"/>
        <w:rPr>
          <w:rFonts w:ascii="ＭＳ ゴシック" w:eastAsia="ＭＳ ゴシック" w:hAnsi="ＭＳ ゴシック"/>
          <w:sz w:val="22"/>
        </w:rPr>
      </w:pPr>
      <w:r w:rsidRPr="00DA77BA">
        <w:rPr>
          <w:rFonts w:ascii="ＭＳ ゴシック" w:eastAsia="ＭＳ ゴシック" w:hAnsi="ＭＳ ゴシック" w:hint="eastAsia"/>
          <w:sz w:val="22"/>
        </w:rPr>
        <w:t>４</w:t>
      </w:r>
      <w:r w:rsidR="00A919F1" w:rsidRPr="00DA77BA">
        <w:rPr>
          <w:rFonts w:ascii="ＭＳ ゴシック" w:eastAsia="ＭＳ ゴシック" w:hAnsi="ＭＳ ゴシック" w:hint="eastAsia"/>
          <w:sz w:val="22"/>
        </w:rPr>
        <w:t xml:space="preserve">　</w:t>
      </w:r>
      <w:r w:rsidR="000358BE" w:rsidRPr="00DA77BA">
        <w:rPr>
          <w:rFonts w:ascii="ＭＳ ゴシック" w:eastAsia="ＭＳ ゴシック" w:hAnsi="ＭＳ ゴシック" w:hint="eastAsia"/>
          <w:sz w:val="22"/>
        </w:rPr>
        <w:t>運行期間</w:t>
      </w:r>
      <w:r w:rsidR="005A68D0" w:rsidRPr="00DA77BA">
        <w:rPr>
          <w:rFonts w:ascii="ＭＳ ゴシック" w:eastAsia="ＭＳ ゴシック" w:hAnsi="ＭＳ ゴシック" w:hint="eastAsia"/>
          <w:sz w:val="22"/>
        </w:rPr>
        <w:t>・経路</w:t>
      </w:r>
      <w:r w:rsidR="000358BE" w:rsidRPr="00DA77BA">
        <w:rPr>
          <w:rFonts w:ascii="ＭＳ ゴシック" w:eastAsia="ＭＳ ゴシック" w:hAnsi="ＭＳ ゴシック" w:hint="eastAsia"/>
          <w:sz w:val="22"/>
        </w:rPr>
        <w:t>について</w:t>
      </w:r>
    </w:p>
    <w:p w14:paraId="73D1DF65" w14:textId="77777777" w:rsidR="003A4C5C" w:rsidRPr="00DA77BA" w:rsidRDefault="000358BE" w:rsidP="00DA77BA">
      <w:pPr>
        <w:adjustRightInd w:val="0"/>
        <w:snapToGrid w:val="0"/>
        <w:spacing w:line="340" w:lineRule="exact"/>
        <w:ind w:firstLine="240"/>
        <w:jc w:val="left"/>
        <w:rPr>
          <w:rFonts w:ascii="游明朝" w:eastAsia="游明朝" w:hAnsi="游明朝"/>
          <w:sz w:val="22"/>
        </w:rPr>
      </w:pPr>
      <w:r w:rsidRPr="00DA77BA">
        <w:rPr>
          <w:rFonts w:ascii="游明朝" w:eastAsia="游明朝" w:hAnsi="游明朝" w:hint="eastAsia"/>
          <w:sz w:val="22"/>
        </w:rPr>
        <w:t>運行期間は、運行の目的・経路等から判断して、必要最小限の日数</w:t>
      </w:r>
      <w:r w:rsidR="00D564A9" w:rsidRPr="00DA77BA">
        <w:rPr>
          <w:rFonts w:ascii="游明朝" w:eastAsia="游明朝" w:hAnsi="游明朝" w:hint="eastAsia"/>
          <w:sz w:val="22"/>
        </w:rPr>
        <w:t>（最長５日）となります。</w:t>
      </w:r>
      <w:r w:rsidRPr="00DA77BA">
        <w:rPr>
          <w:rFonts w:ascii="游明朝" w:eastAsia="游明朝" w:hAnsi="游明朝" w:hint="eastAsia"/>
          <w:sz w:val="22"/>
        </w:rPr>
        <w:t>実際に車を運行する日のみを申請してください。</w:t>
      </w:r>
      <w:r w:rsidR="00D564A9" w:rsidRPr="00DA77BA">
        <w:rPr>
          <w:rFonts w:ascii="游明朝" w:eastAsia="游明朝" w:hAnsi="游明朝" w:hint="eastAsia"/>
          <w:sz w:val="22"/>
        </w:rPr>
        <w:t>（土日祝日を含みます。）</w:t>
      </w:r>
    </w:p>
    <w:p w14:paraId="55740C91" w14:textId="77777777" w:rsidR="00A919F1" w:rsidRPr="00DA77BA" w:rsidRDefault="00A919F1" w:rsidP="00DA77BA">
      <w:pPr>
        <w:adjustRightInd w:val="0"/>
        <w:snapToGrid w:val="0"/>
        <w:spacing w:line="340" w:lineRule="exact"/>
        <w:ind w:firstLine="240"/>
        <w:jc w:val="left"/>
        <w:rPr>
          <w:rFonts w:ascii="游明朝" w:eastAsia="游明朝" w:hAnsi="游明朝"/>
          <w:sz w:val="22"/>
        </w:rPr>
      </w:pPr>
      <w:r w:rsidRPr="00DA77BA">
        <w:rPr>
          <w:rFonts w:ascii="游明朝" w:eastAsia="游明朝" w:hAnsi="游明朝" w:hint="eastAsia"/>
          <w:sz w:val="22"/>
        </w:rPr>
        <w:t>発地・主要経過地・到着地を明確にしてください。</w:t>
      </w:r>
      <w:r w:rsidR="00D564A9" w:rsidRPr="00DA77BA">
        <w:rPr>
          <w:rFonts w:ascii="游明朝" w:eastAsia="游明朝" w:hAnsi="游明朝" w:hint="eastAsia"/>
          <w:sz w:val="22"/>
        </w:rPr>
        <w:t>また、運行経路には平塚市が含まれていなければなりません。</w:t>
      </w:r>
    </w:p>
    <w:p w14:paraId="6012FFA6" w14:textId="77777777" w:rsidR="00D60467" w:rsidRPr="00DA77BA" w:rsidRDefault="00D60467" w:rsidP="00DA77BA">
      <w:pPr>
        <w:adjustRightInd w:val="0"/>
        <w:snapToGrid w:val="0"/>
        <w:spacing w:line="340" w:lineRule="exact"/>
        <w:jc w:val="left"/>
        <w:rPr>
          <w:rFonts w:asciiTheme="minorEastAsia" w:hAnsiTheme="minorEastAsia"/>
          <w:sz w:val="22"/>
        </w:rPr>
      </w:pPr>
    </w:p>
    <w:p w14:paraId="53E66F80" w14:textId="77777777" w:rsidR="000358BE" w:rsidRPr="00DA77BA" w:rsidRDefault="00F261B6" w:rsidP="00DA77BA">
      <w:pPr>
        <w:adjustRightInd w:val="0"/>
        <w:snapToGrid w:val="0"/>
        <w:spacing w:line="340" w:lineRule="exact"/>
        <w:jc w:val="left"/>
        <w:rPr>
          <w:rFonts w:asciiTheme="majorEastAsia" w:eastAsiaTheme="majorEastAsia" w:hAnsiTheme="majorEastAsia"/>
          <w:sz w:val="22"/>
        </w:rPr>
      </w:pPr>
      <w:r w:rsidRPr="00DA77BA">
        <w:rPr>
          <w:rFonts w:asciiTheme="majorEastAsia" w:eastAsiaTheme="majorEastAsia" w:hAnsiTheme="majorEastAsia" w:hint="eastAsia"/>
          <w:sz w:val="22"/>
        </w:rPr>
        <w:t>５</w:t>
      </w:r>
      <w:r w:rsidR="000358BE" w:rsidRPr="00DA77BA">
        <w:rPr>
          <w:rFonts w:asciiTheme="majorEastAsia" w:eastAsiaTheme="majorEastAsia" w:hAnsiTheme="majorEastAsia" w:hint="eastAsia"/>
          <w:sz w:val="22"/>
        </w:rPr>
        <w:t xml:space="preserve">　返却期間について</w:t>
      </w:r>
    </w:p>
    <w:p w14:paraId="4A50666E" w14:textId="77777777" w:rsidR="000358BE" w:rsidRPr="00DA77BA" w:rsidRDefault="000358BE" w:rsidP="00DA77BA">
      <w:pPr>
        <w:adjustRightInd w:val="0"/>
        <w:snapToGrid w:val="0"/>
        <w:spacing w:line="340" w:lineRule="exact"/>
        <w:ind w:firstLine="240"/>
        <w:jc w:val="left"/>
        <w:rPr>
          <w:rFonts w:ascii="游明朝" w:eastAsia="游明朝" w:hAnsi="游明朝"/>
          <w:sz w:val="22"/>
        </w:rPr>
      </w:pPr>
      <w:r w:rsidRPr="00DA77BA">
        <w:rPr>
          <w:rFonts w:ascii="游明朝" w:eastAsia="游明朝" w:hAnsi="游明朝" w:hint="eastAsia"/>
          <w:sz w:val="22"/>
        </w:rPr>
        <w:t>許可証と仮ナンバーの返却期間は、運行許可の有効期間満了後５日以内です。運行許可の期間満了後返却期限内に、速やかに返却してください。</w:t>
      </w:r>
    </w:p>
    <w:p w14:paraId="09765724" w14:textId="77777777" w:rsidR="007A2129" w:rsidRPr="00DA77BA" w:rsidRDefault="000358BE" w:rsidP="00DA77BA">
      <w:pPr>
        <w:adjustRightInd w:val="0"/>
        <w:snapToGrid w:val="0"/>
        <w:spacing w:line="340" w:lineRule="exact"/>
        <w:ind w:firstLine="240"/>
        <w:jc w:val="left"/>
        <w:rPr>
          <w:rFonts w:ascii="游明朝" w:eastAsia="游明朝" w:hAnsi="游明朝"/>
          <w:sz w:val="22"/>
          <w:u w:val="wave"/>
        </w:rPr>
      </w:pPr>
      <w:r w:rsidRPr="00DA77BA">
        <w:rPr>
          <w:rFonts w:ascii="游明朝" w:eastAsia="游明朝" w:hAnsi="游明朝" w:hint="eastAsia"/>
          <w:sz w:val="22"/>
          <w:u w:val="wave"/>
        </w:rPr>
        <w:t>これに違反した場合には、道路運送車両法の規定により、６月以下の</w:t>
      </w:r>
      <w:r w:rsidR="003A011A" w:rsidRPr="00DA77BA">
        <w:rPr>
          <w:rFonts w:ascii="游明朝" w:eastAsia="游明朝" w:hAnsi="游明朝" w:hint="eastAsia"/>
          <w:sz w:val="22"/>
          <w:u w:val="wave"/>
        </w:rPr>
        <w:t>拘禁刑</w:t>
      </w:r>
      <w:r w:rsidRPr="00DA77BA">
        <w:rPr>
          <w:rFonts w:ascii="游明朝" w:eastAsia="游明朝" w:hAnsi="游明朝" w:hint="eastAsia"/>
          <w:sz w:val="22"/>
          <w:u w:val="wave"/>
        </w:rPr>
        <w:t>又は３０万円以下の罰金</w:t>
      </w:r>
      <w:r w:rsidR="003661B8" w:rsidRPr="00DA77BA">
        <w:rPr>
          <w:rFonts w:ascii="游明朝" w:eastAsia="游明朝" w:hAnsi="游明朝" w:hint="eastAsia"/>
          <w:sz w:val="22"/>
          <w:u w:val="wave"/>
        </w:rPr>
        <w:t>が科せられる</w:t>
      </w:r>
      <w:r w:rsidRPr="00DA77BA">
        <w:rPr>
          <w:rFonts w:ascii="游明朝" w:eastAsia="游明朝" w:hAnsi="游明朝" w:hint="eastAsia"/>
          <w:sz w:val="22"/>
          <w:u w:val="wave"/>
        </w:rPr>
        <w:t>ことがあります。</w:t>
      </w:r>
    </w:p>
    <w:p w14:paraId="1BF9B701" w14:textId="77777777" w:rsidR="00437469" w:rsidRPr="00DA77BA" w:rsidRDefault="003A4C5C" w:rsidP="00DA77BA">
      <w:pPr>
        <w:adjustRightInd w:val="0"/>
        <w:snapToGrid w:val="0"/>
        <w:spacing w:line="340" w:lineRule="exact"/>
        <w:jc w:val="right"/>
        <w:rPr>
          <w:rFonts w:ascii="游明朝" w:eastAsia="游明朝" w:hAnsi="游明朝"/>
          <w:sz w:val="22"/>
        </w:rPr>
      </w:pPr>
      <w:r w:rsidRPr="00DA77BA">
        <w:rPr>
          <w:rFonts w:ascii="游明朝" w:eastAsia="游明朝" w:hAnsi="游明朝" w:hint="eastAsia"/>
          <w:sz w:val="22"/>
        </w:rPr>
        <w:t>御</w:t>
      </w:r>
      <w:r w:rsidR="0088554F" w:rsidRPr="00DA77BA">
        <w:rPr>
          <w:rFonts w:ascii="游明朝" w:eastAsia="游明朝" w:hAnsi="游明朝" w:hint="eastAsia"/>
          <w:sz w:val="22"/>
        </w:rPr>
        <w:t>不明な点は、市民税課諸税担当へお問い合わせください。</w:t>
      </w:r>
    </w:p>
    <w:p w14:paraId="55EE5A4F" w14:textId="77777777" w:rsidR="00D60467" w:rsidRPr="00525DDA" w:rsidRDefault="0088554F" w:rsidP="00DA77BA">
      <w:pPr>
        <w:adjustRightInd w:val="0"/>
        <w:snapToGrid w:val="0"/>
        <w:spacing w:line="340" w:lineRule="exact"/>
        <w:jc w:val="right"/>
        <w:rPr>
          <w:rFonts w:ascii="游明朝" w:eastAsia="游明朝" w:hAnsi="游明朝"/>
          <w:sz w:val="24"/>
          <w:szCs w:val="24"/>
        </w:rPr>
      </w:pPr>
      <w:r w:rsidRPr="00DA77BA">
        <w:rPr>
          <w:rFonts w:ascii="游明朝" w:eastAsia="游明朝" w:hAnsi="游明朝" w:hint="eastAsia"/>
          <w:sz w:val="22"/>
        </w:rPr>
        <w:t>TEL 0463-</w:t>
      </w:r>
      <w:r w:rsidR="00D564A9" w:rsidRPr="00DA77BA">
        <w:rPr>
          <w:rFonts w:ascii="游明朝" w:eastAsia="游明朝" w:hAnsi="游明朝" w:hint="eastAsia"/>
          <w:sz w:val="22"/>
        </w:rPr>
        <w:t>21</w:t>
      </w:r>
      <w:r w:rsidRPr="00DA77BA">
        <w:rPr>
          <w:rFonts w:ascii="游明朝" w:eastAsia="游明朝" w:hAnsi="游明朝" w:hint="eastAsia"/>
          <w:sz w:val="22"/>
        </w:rPr>
        <w:t>-</w:t>
      </w:r>
      <w:r w:rsidR="00D564A9" w:rsidRPr="00DA77BA">
        <w:rPr>
          <w:rFonts w:ascii="游明朝" w:eastAsia="游明朝" w:hAnsi="游明朝" w:hint="eastAsia"/>
          <w:sz w:val="22"/>
        </w:rPr>
        <w:t>8767</w:t>
      </w:r>
      <w:r w:rsidRPr="00DA77BA">
        <w:rPr>
          <w:rFonts w:ascii="游明朝" w:eastAsia="游明朝" w:hAnsi="游明朝" w:hint="eastAsia"/>
          <w:sz w:val="22"/>
        </w:rPr>
        <w:t>（</w:t>
      </w:r>
      <w:r w:rsidR="00D564A9" w:rsidRPr="00DA77BA">
        <w:rPr>
          <w:rFonts w:ascii="游明朝" w:eastAsia="游明朝" w:hAnsi="游明朝" w:hint="eastAsia"/>
          <w:sz w:val="22"/>
        </w:rPr>
        <w:t>直通</w:t>
      </w:r>
      <w:r w:rsidR="00D564A9" w:rsidRPr="00525DDA">
        <w:rPr>
          <w:rFonts w:ascii="游明朝" w:eastAsia="游明朝" w:hAnsi="游明朝" w:hint="eastAsia"/>
          <w:sz w:val="24"/>
          <w:szCs w:val="24"/>
        </w:rPr>
        <w:t>）</w:t>
      </w:r>
    </w:p>
    <w:sectPr w:rsidR="00D60467" w:rsidRPr="00525DDA" w:rsidSect="009C32BC">
      <w:pgSz w:w="11906" w:h="16838" w:code="9"/>
      <w:pgMar w:top="567" w:right="1134" w:bottom="56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9F1"/>
    <w:rsid w:val="000353C0"/>
    <w:rsid w:val="000358BE"/>
    <w:rsid w:val="00036430"/>
    <w:rsid w:val="0004628D"/>
    <w:rsid w:val="00076B20"/>
    <w:rsid w:val="000771A6"/>
    <w:rsid w:val="00077B8B"/>
    <w:rsid w:val="00085865"/>
    <w:rsid w:val="000A6130"/>
    <w:rsid w:val="000D4850"/>
    <w:rsid w:val="000F5422"/>
    <w:rsid w:val="000F6BDE"/>
    <w:rsid w:val="00105015"/>
    <w:rsid w:val="00106562"/>
    <w:rsid w:val="00145486"/>
    <w:rsid w:val="00151349"/>
    <w:rsid w:val="00181CFF"/>
    <w:rsid w:val="00193A8A"/>
    <w:rsid w:val="0019432A"/>
    <w:rsid w:val="00196421"/>
    <w:rsid w:val="001A0123"/>
    <w:rsid w:val="001B3E6B"/>
    <w:rsid w:val="001C0F9A"/>
    <w:rsid w:val="00202798"/>
    <w:rsid w:val="00252F06"/>
    <w:rsid w:val="002A0608"/>
    <w:rsid w:val="002C0EC1"/>
    <w:rsid w:val="002C750C"/>
    <w:rsid w:val="002E1EC9"/>
    <w:rsid w:val="00362EE8"/>
    <w:rsid w:val="003661B8"/>
    <w:rsid w:val="00376899"/>
    <w:rsid w:val="00380DF1"/>
    <w:rsid w:val="003A011A"/>
    <w:rsid w:val="003A4C5C"/>
    <w:rsid w:val="003C1CBB"/>
    <w:rsid w:val="0040649E"/>
    <w:rsid w:val="00437469"/>
    <w:rsid w:val="004607BE"/>
    <w:rsid w:val="00462D2B"/>
    <w:rsid w:val="004642CF"/>
    <w:rsid w:val="00481DCC"/>
    <w:rsid w:val="00485052"/>
    <w:rsid w:val="004963F1"/>
    <w:rsid w:val="004B13DF"/>
    <w:rsid w:val="004C4BA5"/>
    <w:rsid w:val="004C6049"/>
    <w:rsid w:val="004C68B5"/>
    <w:rsid w:val="004E1AB9"/>
    <w:rsid w:val="004E59AC"/>
    <w:rsid w:val="004F6DFF"/>
    <w:rsid w:val="005072E5"/>
    <w:rsid w:val="00515207"/>
    <w:rsid w:val="0051643A"/>
    <w:rsid w:val="0052425D"/>
    <w:rsid w:val="00524383"/>
    <w:rsid w:val="00525DDA"/>
    <w:rsid w:val="005840CA"/>
    <w:rsid w:val="005956E1"/>
    <w:rsid w:val="005A68D0"/>
    <w:rsid w:val="005B196B"/>
    <w:rsid w:val="005F54A3"/>
    <w:rsid w:val="0062101E"/>
    <w:rsid w:val="006376F9"/>
    <w:rsid w:val="00641E63"/>
    <w:rsid w:val="0064434B"/>
    <w:rsid w:val="0065316C"/>
    <w:rsid w:val="00653314"/>
    <w:rsid w:val="00653CFB"/>
    <w:rsid w:val="006627FF"/>
    <w:rsid w:val="006846F9"/>
    <w:rsid w:val="0069686C"/>
    <w:rsid w:val="00697C34"/>
    <w:rsid w:val="006A1B87"/>
    <w:rsid w:val="006B5992"/>
    <w:rsid w:val="006B78C7"/>
    <w:rsid w:val="006C1C06"/>
    <w:rsid w:val="006C21DE"/>
    <w:rsid w:val="006D7E57"/>
    <w:rsid w:val="006E1B8E"/>
    <w:rsid w:val="006E54C2"/>
    <w:rsid w:val="006F6B4A"/>
    <w:rsid w:val="00741AF7"/>
    <w:rsid w:val="00743AE7"/>
    <w:rsid w:val="00743EC5"/>
    <w:rsid w:val="00773DAF"/>
    <w:rsid w:val="0079213E"/>
    <w:rsid w:val="007A2129"/>
    <w:rsid w:val="007B0878"/>
    <w:rsid w:val="007C370F"/>
    <w:rsid w:val="007C43A2"/>
    <w:rsid w:val="007D784E"/>
    <w:rsid w:val="008246DD"/>
    <w:rsid w:val="00827DFA"/>
    <w:rsid w:val="00832C90"/>
    <w:rsid w:val="00832D29"/>
    <w:rsid w:val="0083576B"/>
    <w:rsid w:val="00836923"/>
    <w:rsid w:val="00856F9F"/>
    <w:rsid w:val="008758E6"/>
    <w:rsid w:val="0088554F"/>
    <w:rsid w:val="00891A53"/>
    <w:rsid w:val="008A2D98"/>
    <w:rsid w:val="008B0A8A"/>
    <w:rsid w:val="008B6DB3"/>
    <w:rsid w:val="008E5AA2"/>
    <w:rsid w:val="008F127A"/>
    <w:rsid w:val="008F225B"/>
    <w:rsid w:val="008F5F06"/>
    <w:rsid w:val="00951A25"/>
    <w:rsid w:val="009A59B1"/>
    <w:rsid w:val="009C1DE0"/>
    <w:rsid w:val="009C261E"/>
    <w:rsid w:val="009C32BC"/>
    <w:rsid w:val="009F7A64"/>
    <w:rsid w:val="00A00DBD"/>
    <w:rsid w:val="00A112B0"/>
    <w:rsid w:val="00A17B0F"/>
    <w:rsid w:val="00A24BA2"/>
    <w:rsid w:val="00A32E02"/>
    <w:rsid w:val="00A4353D"/>
    <w:rsid w:val="00A554D4"/>
    <w:rsid w:val="00A616F8"/>
    <w:rsid w:val="00A626F5"/>
    <w:rsid w:val="00A70E6E"/>
    <w:rsid w:val="00A75773"/>
    <w:rsid w:val="00A919F1"/>
    <w:rsid w:val="00A94A1D"/>
    <w:rsid w:val="00A968FF"/>
    <w:rsid w:val="00AB69AD"/>
    <w:rsid w:val="00AC1DBE"/>
    <w:rsid w:val="00AC5EA2"/>
    <w:rsid w:val="00AD7147"/>
    <w:rsid w:val="00AF7E0F"/>
    <w:rsid w:val="00B15BF2"/>
    <w:rsid w:val="00B3312D"/>
    <w:rsid w:val="00B449AA"/>
    <w:rsid w:val="00B538A2"/>
    <w:rsid w:val="00B6278F"/>
    <w:rsid w:val="00B66880"/>
    <w:rsid w:val="00B856FF"/>
    <w:rsid w:val="00B96A85"/>
    <w:rsid w:val="00BA168F"/>
    <w:rsid w:val="00BE0808"/>
    <w:rsid w:val="00C05175"/>
    <w:rsid w:val="00C054D4"/>
    <w:rsid w:val="00C11F6E"/>
    <w:rsid w:val="00C30CAD"/>
    <w:rsid w:val="00C77E71"/>
    <w:rsid w:val="00C8626F"/>
    <w:rsid w:val="00C95457"/>
    <w:rsid w:val="00CB1479"/>
    <w:rsid w:val="00CB4383"/>
    <w:rsid w:val="00CB731D"/>
    <w:rsid w:val="00CD158A"/>
    <w:rsid w:val="00CF19DC"/>
    <w:rsid w:val="00D01668"/>
    <w:rsid w:val="00D05CCF"/>
    <w:rsid w:val="00D15D0A"/>
    <w:rsid w:val="00D434DF"/>
    <w:rsid w:val="00D519CF"/>
    <w:rsid w:val="00D564A9"/>
    <w:rsid w:val="00D60467"/>
    <w:rsid w:val="00D6343B"/>
    <w:rsid w:val="00D64ACA"/>
    <w:rsid w:val="00D72188"/>
    <w:rsid w:val="00D75EBB"/>
    <w:rsid w:val="00D85A27"/>
    <w:rsid w:val="00D872D7"/>
    <w:rsid w:val="00D93502"/>
    <w:rsid w:val="00DA77BA"/>
    <w:rsid w:val="00DC7338"/>
    <w:rsid w:val="00DD22A7"/>
    <w:rsid w:val="00DE252E"/>
    <w:rsid w:val="00E0417E"/>
    <w:rsid w:val="00E14785"/>
    <w:rsid w:val="00E25659"/>
    <w:rsid w:val="00E33131"/>
    <w:rsid w:val="00E4206F"/>
    <w:rsid w:val="00E757A7"/>
    <w:rsid w:val="00E81DCE"/>
    <w:rsid w:val="00E84E17"/>
    <w:rsid w:val="00EA6D35"/>
    <w:rsid w:val="00ED2745"/>
    <w:rsid w:val="00F04571"/>
    <w:rsid w:val="00F04A9C"/>
    <w:rsid w:val="00F10944"/>
    <w:rsid w:val="00F23597"/>
    <w:rsid w:val="00F261B6"/>
    <w:rsid w:val="00F33DE7"/>
    <w:rsid w:val="00F36BD1"/>
    <w:rsid w:val="00F41833"/>
    <w:rsid w:val="00F45B0A"/>
    <w:rsid w:val="00F45C25"/>
    <w:rsid w:val="00F46DD2"/>
    <w:rsid w:val="00F67AAC"/>
    <w:rsid w:val="00F7027D"/>
    <w:rsid w:val="00F82812"/>
    <w:rsid w:val="00F84BE7"/>
    <w:rsid w:val="00F929C2"/>
    <w:rsid w:val="00FC123B"/>
    <w:rsid w:val="00FF4586"/>
    <w:rsid w:val="00FF5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814BA9A"/>
  <w15:docId w15:val="{348A6357-2794-43A5-9845-38D3E6D26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64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564A9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525D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164</Words>
  <Characters>937</Characters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1099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