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AC3E2" w14:textId="77777777" w:rsidR="00D6326D" w:rsidRPr="001277A8" w:rsidRDefault="00D6326D" w:rsidP="007A7599">
      <w:pPr>
        <w:wordWrap w:val="0"/>
        <w:snapToGrid w:val="0"/>
        <w:spacing w:line="240" w:lineRule="auto"/>
        <w:rPr>
          <w:spacing w:val="17"/>
          <w:sz w:val="21"/>
          <w:szCs w:val="21"/>
        </w:rPr>
      </w:pPr>
      <w:r>
        <w:rPr>
          <w:rFonts w:hint="eastAsia"/>
          <w:spacing w:val="17"/>
          <w:sz w:val="22"/>
        </w:rPr>
        <w:t xml:space="preserve">　　　　　　</w:t>
      </w:r>
      <w:r w:rsidRPr="001277A8">
        <w:rPr>
          <w:rFonts w:hint="eastAsia"/>
          <w:spacing w:val="17"/>
          <w:sz w:val="22"/>
        </w:rPr>
        <w:t xml:space="preserve">　　</w:t>
      </w:r>
      <w:r w:rsidRPr="001277A8">
        <w:rPr>
          <w:rFonts w:hint="eastAsia"/>
          <w:spacing w:val="17"/>
          <w:sz w:val="21"/>
          <w:szCs w:val="21"/>
        </w:rPr>
        <w:t>平塚市</w:t>
      </w:r>
      <w:r w:rsidR="00922433" w:rsidRPr="001277A8">
        <w:rPr>
          <w:rFonts w:hint="eastAsia"/>
          <w:spacing w:val="17"/>
          <w:sz w:val="21"/>
          <w:szCs w:val="21"/>
        </w:rPr>
        <w:t>地域</w:t>
      </w:r>
      <w:r w:rsidRPr="001277A8">
        <w:rPr>
          <w:rFonts w:hint="eastAsia"/>
          <w:spacing w:val="17"/>
          <w:sz w:val="21"/>
          <w:szCs w:val="21"/>
        </w:rPr>
        <w:t>組織育成事業交付金交付要綱</w:t>
      </w:r>
    </w:p>
    <w:p w14:paraId="0529AC64" w14:textId="77777777" w:rsidR="00D6326D" w:rsidRPr="001277A8" w:rsidRDefault="00D6326D" w:rsidP="007A7599">
      <w:pPr>
        <w:wordWrap w:val="0"/>
        <w:snapToGrid w:val="0"/>
        <w:spacing w:line="240" w:lineRule="auto"/>
        <w:rPr>
          <w:spacing w:val="17"/>
          <w:sz w:val="21"/>
          <w:szCs w:val="21"/>
        </w:rPr>
      </w:pPr>
      <w:r w:rsidRPr="001277A8">
        <w:rPr>
          <w:rFonts w:hint="eastAsia"/>
          <w:spacing w:val="17"/>
          <w:sz w:val="21"/>
          <w:szCs w:val="21"/>
        </w:rPr>
        <w:t xml:space="preserve">　（趣旨）</w:t>
      </w:r>
    </w:p>
    <w:p w14:paraId="2AC73266" w14:textId="77777777" w:rsidR="00D6326D" w:rsidRPr="001277A8" w:rsidRDefault="00D6326D" w:rsidP="007A7599">
      <w:pPr>
        <w:wordWrap w:val="0"/>
        <w:snapToGrid w:val="0"/>
        <w:spacing w:line="240" w:lineRule="auto"/>
        <w:ind w:left="253" w:hanging="253"/>
        <w:rPr>
          <w:spacing w:val="17"/>
          <w:sz w:val="21"/>
          <w:szCs w:val="21"/>
        </w:rPr>
      </w:pPr>
      <w:r w:rsidRPr="001277A8">
        <w:rPr>
          <w:rFonts w:hint="eastAsia"/>
          <w:spacing w:val="17"/>
          <w:sz w:val="21"/>
          <w:szCs w:val="21"/>
        </w:rPr>
        <w:t>第１条　この要綱は、</w:t>
      </w:r>
      <w:r w:rsidR="0019456B" w:rsidRPr="001277A8">
        <w:rPr>
          <w:rFonts w:hint="eastAsia"/>
          <w:spacing w:val="17"/>
          <w:sz w:val="21"/>
          <w:szCs w:val="21"/>
        </w:rPr>
        <w:t>平塚市自治会連絡協議会に加入している</w:t>
      </w:r>
      <w:r w:rsidRPr="001277A8">
        <w:rPr>
          <w:rFonts w:hint="eastAsia"/>
          <w:spacing w:val="17"/>
          <w:sz w:val="21"/>
          <w:szCs w:val="21"/>
        </w:rPr>
        <w:t>自治会、町内会その他これらに準ずるもの（以下総称して「</w:t>
      </w:r>
      <w:r w:rsidR="00922433" w:rsidRPr="001277A8">
        <w:rPr>
          <w:rFonts w:hint="eastAsia"/>
          <w:spacing w:val="17"/>
          <w:sz w:val="21"/>
          <w:szCs w:val="21"/>
        </w:rPr>
        <w:t>地域</w:t>
      </w:r>
      <w:r w:rsidRPr="001277A8">
        <w:rPr>
          <w:rFonts w:hint="eastAsia"/>
          <w:spacing w:val="17"/>
          <w:sz w:val="21"/>
          <w:szCs w:val="21"/>
        </w:rPr>
        <w:t>組織」という。）が</w:t>
      </w:r>
      <w:r w:rsidR="00400CEC" w:rsidRPr="001277A8">
        <w:rPr>
          <w:rFonts w:hint="eastAsia"/>
          <w:spacing w:val="17"/>
          <w:sz w:val="21"/>
          <w:szCs w:val="21"/>
        </w:rPr>
        <w:t>地域住民の福祉の向上を図るために</w:t>
      </w:r>
      <w:r w:rsidRPr="001277A8">
        <w:rPr>
          <w:rFonts w:hint="eastAsia"/>
          <w:spacing w:val="17"/>
          <w:sz w:val="21"/>
          <w:szCs w:val="21"/>
        </w:rPr>
        <w:t>行う</w:t>
      </w:r>
      <w:r w:rsidR="00400CEC" w:rsidRPr="001277A8">
        <w:rPr>
          <w:rFonts w:hint="eastAsia"/>
          <w:spacing w:val="17"/>
          <w:sz w:val="21"/>
          <w:szCs w:val="21"/>
        </w:rPr>
        <w:t>事業</w:t>
      </w:r>
      <w:r w:rsidRPr="001277A8">
        <w:rPr>
          <w:rFonts w:hint="eastAsia"/>
          <w:spacing w:val="17"/>
          <w:sz w:val="21"/>
          <w:szCs w:val="21"/>
        </w:rPr>
        <w:t>に対し</w:t>
      </w:r>
      <w:r w:rsidR="00D135E3" w:rsidRPr="001277A8">
        <w:rPr>
          <w:rFonts w:hint="eastAsia"/>
          <w:spacing w:val="17"/>
          <w:sz w:val="21"/>
          <w:szCs w:val="21"/>
        </w:rPr>
        <w:t>て</w:t>
      </w:r>
      <w:r w:rsidRPr="001277A8">
        <w:rPr>
          <w:rFonts w:hint="eastAsia"/>
          <w:spacing w:val="17"/>
          <w:sz w:val="21"/>
          <w:szCs w:val="21"/>
        </w:rPr>
        <w:t>平塚市</w:t>
      </w:r>
      <w:r w:rsidR="00922433" w:rsidRPr="001277A8">
        <w:rPr>
          <w:rFonts w:hint="eastAsia"/>
          <w:spacing w:val="17"/>
          <w:sz w:val="21"/>
          <w:szCs w:val="21"/>
        </w:rPr>
        <w:t>地域</w:t>
      </w:r>
      <w:r w:rsidRPr="001277A8">
        <w:rPr>
          <w:rFonts w:hint="eastAsia"/>
          <w:spacing w:val="17"/>
          <w:sz w:val="21"/>
          <w:szCs w:val="21"/>
        </w:rPr>
        <w:t>組織育成事業交付金（以下「交付金」という。）について</w:t>
      </w:r>
      <w:r w:rsidR="0059435E" w:rsidRPr="001277A8">
        <w:rPr>
          <w:rFonts w:hint="eastAsia"/>
          <w:spacing w:val="17"/>
          <w:sz w:val="21"/>
          <w:szCs w:val="21"/>
        </w:rPr>
        <w:t>、</w:t>
      </w:r>
      <w:r w:rsidR="00EF4EF0" w:rsidRPr="001277A8">
        <w:rPr>
          <w:rFonts w:hint="eastAsia"/>
          <w:spacing w:val="17"/>
          <w:sz w:val="21"/>
          <w:szCs w:val="21"/>
        </w:rPr>
        <w:t>補助金</w:t>
      </w:r>
      <w:r w:rsidR="0059435E" w:rsidRPr="001277A8">
        <w:rPr>
          <w:rFonts w:hint="eastAsia"/>
          <w:spacing w:val="17"/>
          <w:sz w:val="21"/>
          <w:szCs w:val="21"/>
        </w:rPr>
        <w:t>等の交付に関する規則（昭和５４年規則第４号</w:t>
      </w:r>
      <w:r w:rsidR="00426507" w:rsidRPr="001277A8">
        <w:rPr>
          <w:rFonts w:hint="eastAsia"/>
          <w:spacing w:val="17"/>
          <w:sz w:val="21"/>
          <w:szCs w:val="21"/>
        </w:rPr>
        <w:t>。以下「規則」という。）に定めるもののほか、</w:t>
      </w:r>
      <w:r w:rsidRPr="001277A8">
        <w:rPr>
          <w:rFonts w:hint="eastAsia"/>
          <w:spacing w:val="17"/>
          <w:sz w:val="21"/>
          <w:szCs w:val="21"/>
        </w:rPr>
        <w:t>必要な事項を定めるものとする。</w:t>
      </w:r>
    </w:p>
    <w:p w14:paraId="36E54421" w14:textId="77777777" w:rsidR="00893610" w:rsidRPr="001277A8" w:rsidRDefault="00893610" w:rsidP="007A7599">
      <w:pPr>
        <w:wordWrap w:val="0"/>
        <w:snapToGrid w:val="0"/>
        <w:spacing w:line="240" w:lineRule="auto"/>
        <w:rPr>
          <w:spacing w:val="17"/>
          <w:sz w:val="21"/>
          <w:szCs w:val="21"/>
        </w:rPr>
      </w:pPr>
      <w:r w:rsidRPr="001277A8">
        <w:rPr>
          <w:rFonts w:hint="eastAsia"/>
          <w:spacing w:val="17"/>
          <w:sz w:val="21"/>
          <w:szCs w:val="21"/>
        </w:rPr>
        <w:t xml:space="preserve">　（</w:t>
      </w:r>
      <w:r w:rsidR="00CB2CC6" w:rsidRPr="001277A8">
        <w:rPr>
          <w:rFonts w:hint="eastAsia"/>
          <w:spacing w:val="17"/>
          <w:sz w:val="21"/>
          <w:szCs w:val="21"/>
        </w:rPr>
        <w:t>交付</w:t>
      </w:r>
      <w:r w:rsidRPr="001277A8">
        <w:rPr>
          <w:rFonts w:hint="eastAsia"/>
          <w:spacing w:val="17"/>
          <w:sz w:val="21"/>
          <w:szCs w:val="21"/>
        </w:rPr>
        <w:t>対象事業）</w:t>
      </w:r>
    </w:p>
    <w:p w14:paraId="14736DFF" w14:textId="77777777" w:rsidR="00893610" w:rsidRPr="001277A8" w:rsidRDefault="00893610" w:rsidP="00CB2CC6">
      <w:pPr>
        <w:wordWrap w:val="0"/>
        <w:snapToGrid w:val="0"/>
        <w:spacing w:line="240" w:lineRule="auto"/>
        <w:ind w:left="244" w:hangingChars="100" w:hanging="244"/>
        <w:rPr>
          <w:spacing w:val="17"/>
          <w:sz w:val="21"/>
          <w:szCs w:val="21"/>
        </w:rPr>
      </w:pPr>
      <w:r w:rsidRPr="001277A8">
        <w:rPr>
          <w:rFonts w:hint="eastAsia"/>
          <w:spacing w:val="17"/>
          <w:sz w:val="21"/>
          <w:szCs w:val="21"/>
        </w:rPr>
        <w:t>第２条　市長は、地域組織が</w:t>
      </w:r>
      <w:r w:rsidR="00CB2CC6" w:rsidRPr="001277A8">
        <w:rPr>
          <w:rFonts w:hint="eastAsia"/>
          <w:spacing w:val="17"/>
          <w:sz w:val="21"/>
          <w:szCs w:val="21"/>
        </w:rPr>
        <w:t>行う</w:t>
      </w:r>
      <w:r w:rsidR="00880D11" w:rsidRPr="001277A8">
        <w:rPr>
          <w:rFonts w:hint="eastAsia"/>
          <w:spacing w:val="17"/>
          <w:sz w:val="21"/>
          <w:szCs w:val="21"/>
        </w:rPr>
        <w:t>地域コミュニティ活性化に資する事業や、</w:t>
      </w:r>
      <w:r w:rsidRPr="001277A8">
        <w:rPr>
          <w:rFonts w:hint="eastAsia"/>
          <w:spacing w:val="17"/>
          <w:sz w:val="21"/>
          <w:szCs w:val="21"/>
        </w:rPr>
        <w:t>組織の運営</w:t>
      </w:r>
      <w:r w:rsidR="00880D11" w:rsidRPr="001277A8">
        <w:rPr>
          <w:rFonts w:hint="eastAsia"/>
          <w:spacing w:val="17"/>
          <w:sz w:val="21"/>
          <w:szCs w:val="21"/>
        </w:rPr>
        <w:t>など</w:t>
      </w:r>
      <w:r w:rsidRPr="001277A8">
        <w:rPr>
          <w:rFonts w:hint="eastAsia"/>
          <w:spacing w:val="17"/>
          <w:sz w:val="21"/>
          <w:szCs w:val="21"/>
        </w:rPr>
        <w:t>に対し</w:t>
      </w:r>
      <w:r w:rsidR="00880D11" w:rsidRPr="001277A8">
        <w:rPr>
          <w:rFonts w:hint="eastAsia"/>
          <w:spacing w:val="17"/>
          <w:sz w:val="21"/>
          <w:szCs w:val="21"/>
        </w:rPr>
        <w:t>て</w:t>
      </w:r>
      <w:r w:rsidRPr="001277A8">
        <w:rPr>
          <w:rFonts w:hint="eastAsia"/>
          <w:spacing w:val="17"/>
          <w:sz w:val="21"/>
          <w:szCs w:val="21"/>
        </w:rPr>
        <w:t>交付金を支出する。</w:t>
      </w:r>
    </w:p>
    <w:p w14:paraId="2B4F9878" w14:textId="77777777" w:rsidR="005C2D1E" w:rsidRPr="001277A8" w:rsidRDefault="005C2D1E" w:rsidP="005C2D1E">
      <w:pPr>
        <w:wordWrap w:val="0"/>
        <w:snapToGrid w:val="0"/>
        <w:spacing w:line="240" w:lineRule="auto"/>
        <w:ind w:left="244" w:hangingChars="100" w:hanging="244"/>
        <w:rPr>
          <w:spacing w:val="17"/>
          <w:sz w:val="21"/>
          <w:szCs w:val="21"/>
        </w:rPr>
      </w:pPr>
      <w:r w:rsidRPr="001277A8">
        <w:rPr>
          <w:rFonts w:hint="eastAsia"/>
          <w:spacing w:val="17"/>
          <w:sz w:val="21"/>
          <w:szCs w:val="21"/>
        </w:rPr>
        <w:t>（交付対象からの排除）</w:t>
      </w:r>
    </w:p>
    <w:p w14:paraId="2798FC5A" w14:textId="77777777" w:rsidR="005C2D1E" w:rsidRPr="001277A8" w:rsidRDefault="005C2D1E" w:rsidP="005C2D1E">
      <w:pPr>
        <w:wordWrap w:val="0"/>
        <w:snapToGrid w:val="0"/>
        <w:spacing w:line="240" w:lineRule="auto"/>
        <w:ind w:left="244" w:hangingChars="100" w:hanging="244"/>
        <w:rPr>
          <w:spacing w:val="17"/>
          <w:sz w:val="21"/>
          <w:szCs w:val="21"/>
        </w:rPr>
      </w:pPr>
      <w:r w:rsidRPr="001277A8">
        <w:rPr>
          <w:rFonts w:hint="eastAsia"/>
          <w:spacing w:val="17"/>
          <w:sz w:val="21"/>
          <w:szCs w:val="21"/>
        </w:rPr>
        <w:t>第３条　市長は、平塚市暴力団排除条例（平成２３年条例第９号）第８条に規定する必要な措置として、次の各号のいずれかに該当するものは、交付金の交付の対象としないものとする。</w:t>
      </w:r>
    </w:p>
    <w:p w14:paraId="3315CA7C" w14:textId="77777777" w:rsidR="005C2D1E" w:rsidRPr="001277A8" w:rsidRDefault="005C2D1E" w:rsidP="005C2D1E">
      <w:pPr>
        <w:wordWrap w:val="0"/>
        <w:snapToGrid w:val="0"/>
        <w:spacing w:line="240" w:lineRule="auto"/>
        <w:ind w:left="244" w:hangingChars="100" w:hanging="244"/>
        <w:rPr>
          <w:spacing w:val="17"/>
          <w:sz w:val="21"/>
          <w:szCs w:val="21"/>
        </w:rPr>
      </w:pPr>
      <w:r w:rsidRPr="001277A8">
        <w:rPr>
          <w:rFonts w:hint="eastAsia"/>
          <w:spacing w:val="17"/>
          <w:sz w:val="21"/>
          <w:szCs w:val="21"/>
        </w:rPr>
        <w:t>（１）暴力団員による不当な行為の防止等に関する法律（平成３年法律第７７号）第２条第６号に規定する暴力団員（以下「暴力団員」という。）</w:t>
      </w:r>
    </w:p>
    <w:p w14:paraId="6605BCF4" w14:textId="77777777" w:rsidR="005C2D1E" w:rsidRPr="001277A8" w:rsidRDefault="005C2D1E" w:rsidP="005C2D1E">
      <w:pPr>
        <w:wordWrap w:val="0"/>
        <w:snapToGrid w:val="0"/>
        <w:spacing w:line="240" w:lineRule="auto"/>
        <w:ind w:left="244" w:hangingChars="100" w:hanging="244"/>
        <w:rPr>
          <w:spacing w:val="17"/>
          <w:sz w:val="21"/>
          <w:szCs w:val="21"/>
        </w:rPr>
      </w:pPr>
      <w:r w:rsidRPr="001277A8">
        <w:rPr>
          <w:rFonts w:hint="eastAsia"/>
          <w:spacing w:val="17"/>
          <w:sz w:val="21"/>
          <w:szCs w:val="21"/>
        </w:rPr>
        <w:t>（２）暴力団員による不当な行為の防止等に関する法律第２条第２号に規定する暴力団</w:t>
      </w:r>
    </w:p>
    <w:p w14:paraId="052EC88B" w14:textId="77777777" w:rsidR="005C2D1E" w:rsidRPr="001277A8" w:rsidRDefault="005C2D1E" w:rsidP="005C2D1E">
      <w:pPr>
        <w:wordWrap w:val="0"/>
        <w:snapToGrid w:val="0"/>
        <w:spacing w:line="240" w:lineRule="auto"/>
        <w:ind w:left="244" w:hangingChars="100" w:hanging="244"/>
        <w:rPr>
          <w:spacing w:val="17"/>
          <w:sz w:val="21"/>
          <w:szCs w:val="21"/>
        </w:rPr>
      </w:pPr>
      <w:r w:rsidRPr="001277A8">
        <w:rPr>
          <w:rFonts w:hint="eastAsia"/>
          <w:spacing w:val="17"/>
          <w:sz w:val="21"/>
          <w:szCs w:val="21"/>
        </w:rPr>
        <w:t>（３）法人であって、代表者又は役員のうちに暴力団員に該当する者があるもの</w:t>
      </w:r>
    </w:p>
    <w:p w14:paraId="6ED01F2F" w14:textId="77777777" w:rsidR="005C2D1E" w:rsidRPr="001277A8" w:rsidRDefault="005C2D1E" w:rsidP="005C2D1E">
      <w:pPr>
        <w:wordWrap w:val="0"/>
        <w:snapToGrid w:val="0"/>
        <w:spacing w:line="240" w:lineRule="auto"/>
        <w:ind w:left="244" w:hangingChars="100" w:hanging="244"/>
        <w:rPr>
          <w:spacing w:val="17"/>
          <w:sz w:val="21"/>
          <w:szCs w:val="21"/>
        </w:rPr>
      </w:pPr>
      <w:r w:rsidRPr="001277A8">
        <w:rPr>
          <w:rFonts w:hint="eastAsia"/>
          <w:spacing w:val="17"/>
          <w:sz w:val="21"/>
          <w:szCs w:val="21"/>
        </w:rPr>
        <w:t>（４）法人格を持たない団体であって、代表者が暴力団員に該当するもの</w:t>
      </w:r>
    </w:p>
    <w:p w14:paraId="41495219" w14:textId="77777777" w:rsidR="005C2D1E" w:rsidRPr="001277A8" w:rsidRDefault="005C2D1E" w:rsidP="005C2D1E">
      <w:pPr>
        <w:wordWrap w:val="0"/>
        <w:snapToGrid w:val="0"/>
        <w:spacing w:line="240" w:lineRule="auto"/>
        <w:ind w:left="244" w:hangingChars="100" w:hanging="244"/>
        <w:rPr>
          <w:spacing w:val="17"/>
          <w:sz w:val="21"/>
          <w:szCs w:val="21"/>
        </w:rPr>
      </w:pPr>
      <w:r w:rsidRPr="001277A8">
        <w:rPr>
          <w:rFonts w:hint="eastAsia"/>
          <w:spacing w:val="17"/>
          <w:sz w:val="21"/>
          <w:szCs w:val="21"/>
        </w:rPr>
        <w:t>２　市長は、交付金の交付の決定を受けた者が前項各号のいずれかに該当する場合は、交付決定の全部若しくは一部を取り消し、又は既に交付された交付金の全部若しくは一部を返還させることができる。</w:t>
      </w:r>
    </w:p>
    <w:p w14:paraId="34DF6505" w14:textId="77777777" w:rsidR="005C2D1E" w:rsidRPr="001277A8" w:rsidRDefault="005C2D1E" w:rsidP="005C2D1E">
      <w:pPr>
        <w:wordWrap w:val="0"/>
        <w:snapToGrid w:val="0"/>
        <w:spacing w:line="240" w:lineRule="auto"/>
        <w:ind w:left="244" w:hangingChars="100" w:hanging="244"/>
        <w:rPr>
          <w:spacing w:val="17"/>
          <w:sz w:val="21"/>
          <w:szCs w:val="21"/>
        </w:rPr>
      </w:pPr>
      <w:r w:rsidRPr="001277A8">
        <w:rPr>
          <w:rFonts w:hint="eastAsia"/>
          <w:spacing w:val="17"/>
          <w:sz w:val="21"/>
          <w:szCs w:val="21"/>
        </w:rPr>
        <w:t>３　市長は、必要に応じて、交付金の交付の申請をした者又は交付の決定を受けた者が第１項各号のいずれかに該当するか否かを神奈川県警察本部長に対して確認を行うことができる。</w:t>
      </w:r>
    </w:p>
    <w:p w14:paraId="793345C8" w14:textId="77777777" w:rsidR="00893610" w:rsidRPr="001277A8" w:rsidRDefault="00893610" w:rsidP="007A7599">
      <w:pPr>
        <w:wordWrap w:val="0"/>
        <w:snapToGrid w:val="0"/>
        <w:spacing w:line="240" w:lineRule="auto"/>
        <w:rPr>
          <w:spacing w:val="17"/>
          <w:sz w:val="21"/>
          <w:szCs w:val="21"/>
        </w:rPr>
      </w:pPr>
      <w:r w:rsidRPr="001277A8">
        <w:rPr>
          <w:rFonts w:hint="eastAsia"/>
          <w:spacing w:val="17"/>
          <w:sz w:val="21"/>
          <w:szCs w:val="21"/>
        </w:rPr>
        <w:t xml:space="preserve">　（交付対象経費）</w:t>
      </w:r>
    </w:p>
    <w:p w14:paraId="3F09091C" w14:textId="77777777" w:rsidR="00893610" w:rsidRPr="001277A8" w:rsidRDefault="005C2D1E" w:rsidP="00DD5256">
      <w:pPr>
        <w:wordWrap w:val="0"/>
        <w:snapToGrid w:val="0"/>
        <w:spacing w:line="240" w:lineRule="auto"/>
        <w:ind w:left="244" w:hangingChars="100" w:hanging="244"/>
        <w:rPr>
          <w:spacing w:val="17"/>
          <w:sz w:val="21"/>
          <w:szCs w:val="21"/>
        </w:rPr>
      </w:pPr>
      <w:r w:rsidRPr="001277A8">
        <w:rPr>
          <w:rFonts w:hint="eastAsia"/>
          <w:spacing w:val="17"/>
          <w:sz w:val="21"/>
          <w:szCs w:val="21"/>
        </w:rPr>
        <w:t>第４</w:t>
      </w:r>
      <w:r w:rsidR="00893610" w:rsidRPr="001277A8">
        <w:rPr>
          <w:rFonts w:hint="eastAsia"/>
          <w:spacing w:val="17"/>
          <w:sz w:val="21"/>
          <w:szCs w:val="21"/>
        </w:rPr>
        <w:t>条　この交付金</w:t>
      </w:r>
      <w:r w:rsidR="00C30D9C" w:rsidRPr="001277A8">
        <w:rPr>
          <w:rFonts w:hint="eastAsia"/>
          <w:spacing w:val="17"/>
          <w:sz w:val="21"/>
          <w:szCs w:val="21"/>
        </w:rPr>
        <w:t>の対象</w:t>
      </w:r>
      <w:r w:rsidR="00893610" w:rsidRPr="001277A8">
        <w:rPr>
          <w:rFonts w:hint="eastAsia"/>
          <w:spacing w:val="17"/>
          <w:sz w:val="21"/>
          <w:szCs w:val="21"/>
        </w:rPr>
        <w:t>となる経費は、交付対象事業に要する経費とする。ただし、</w:t>
      </w:r>
      <w:r w:rsidR="00C30D9C" w:rsidRPr="001277A8">
        <w:rPr>
          <w:rFonts w:hint="eastAsia"/>
          <w:spacing w:val="17"/>
          <w:sz w:val="21"/>
          <w:szCs w:val="21"/>
        </w:rPr>
        <w:t>次</w:t>
      </w:r>
      <w:r w:rsidR="00893610" w:rsidRPr="001277A8">
        <w:rPr>
          <w:rFonts w:hint="eastAsia"/>
          <w:spacing w:val="17"/>
          <w:sz w:val="21"/>
          <w:szCs w:val="21"/>
        </w:rPr>
        <w:t>に掲げる経費は交付の対象としない。</w:t>
      </w:r>
    </w:p>
    <w:p w14:paraId="58AF4FF6" w14:textId="77777777" w:rsidR="00893610" w:rsidRPr="001277A8" w:rsidRDefault="00893610" w:rsidP="00893610">
      <w:pPr>
        <w:pStyle w:val="aa"/>
        <w:numPr>
          <w:ilvl w:val="0"/>
          <w:numId w:val="3"/>
        </w:numPr>
        <w:tabs>
          <w:tab w:val="left" w:pos="993"/>
        </w:tabs>
        <w:wordWrap w:val="0"/>
        <w:snapToGrid w:val="0"/>
        <w:spacing w:line="240" w:lineRule="auto"/>
        <w:ind w:leftChars="0"/>
        <w:rPr>
          <w:spacing w:val="17"/>
          <w:sz w:val="21"/>
          <w:szCs w:val="21"/>
        </w:rPr>
      </w:pPr>
      <w:r w:rsidRPr="001277A8">
        <w:rPr>
          <w:rFonts w:hint="eastAsia"/>
          <w:spacing w:val="17"/>
          <w:sz w:val="21"/>
          <w:szCs w:val="21"/>
        </w:rPr>
        <w:t>飲食費</w:t>
      </w:r>
    </w:p>
    <w:p w14:paraId="589B7392" w14:textId="77777777" w:rsidR="00893610" w:rsidRPr="001277A8" w:rsidRDefault="00893610" w:rsidP="00893610">
      <w:pPr>
        <w:pStyle w:val="aa"/>
        <w:numPr>
          <w:ilvl w:val="0"/>
          <w:numId w:val="3"/>
        </w:numPr>
        <w:tabs>
          <w:tab w:val="left" w:pos="993"/>
        </w:tabs>
        <w:wordWrap w:val="0"/>
        <w:snapToGrid w:val="0"/>
        <w:spacing w:line="240" w:lineRule="auto"/>
        <w:ind w:leftChars="0"/>
        <w:rPr>
          <w:spacing w:val="17"/>
          <w:sz w:val="21"/>
          <w:szCs w:val="21"/>
        </w:rPr>
      </w:pPr>
      <w:r w:rsidRPr="001277A8">
        <w:rPr>
          <w:rFonts w:hint="eastAsia"/>
          <w:spacing w:val="17"/>
          <w:sz w:val="21"/>
          <w:szCs w:val="21"/>
        </w:rPr>
        <w:t>懇親会費</w:t>
      </w:r>
    </w:p>
    <w:p w14:paraId="5EAD94C2" w14:textId="77777777" w:rsidR="00893610" w:rsidRPr="001277A8" w:rsidRDefault="00893610" w:rsidP="00893610">
      <w:pPr>
        <w:pStyle w:val="aa"/>
        <w:numPr>
          <w:ilvl w:val="0"/>
          <w:numId w:val="3"/>
        </w:numPr>
        <w:tabs>
          <w:tab w:val="left" w:pos="993"/>
        </w:tabs>
        <w:wordWrap w:val="0"/>
        <w:snapToGrid w:val="0"/>
        <w:spacing w:line="240" w:lineRule="auto"/>
        <w:ind w:leftChars="0"/>
        <w:rPr>
          <w:spacing w:val="17"/>
          <w:sz w:val="21"/>
          <w:szCs w:val="21"/>
        </w:rPr>
      </w:pPr>
      <w:r w:rsidRPr="001277A8">
        <w:rPr>
          <w:rFonts w:hint="eastAsia"/>
          <w:spacing w:val="17"/>
          <w:sz w:val="21"/>
          <w:szCs w:val="21"/>
        </w:rPr>
        <w:t>慰労的な研修費又は成果報告のない研修費</w:t>
      </w:r>
    </w:p>
    <w:p w14:paraId="4430C5D2" w14:textId="77777777" w:rsidR="00893610" w:rsidRPr="001277A8" w:rsidRDefault="00893610" w:rsidP="00893610">
      <w:pPr>
        <w:pStyle w:val="aa"/>
        <w:numPr>
          <w:ilvl w:val="0"/>
          <w:numId w:val="3"/>
        </w:numPr>
        <w:tabs>
          <w:tab w:val="left" w:pos="993"/>
        </w:tabs>
        <w:wordWrap w:val="0"/>
        <w:snapToGrid w:val="0"/>
        <w:spacing w:line="240" w:lineRule="auto"/>
        <w:ind w:leftChars="0"/>
        <w:rPr>
          <w:spacing w:val="17"/>
          <w:sz w:val="21"/>
          <w:szCs w:val="21"/>
        </w:rPr>
      </w:pPr>
      <w:r w:rsidRPr="001277A8">
        <w:rPr>
          <w:rFonts w:hint="eastAsia"/>
          <w:spacing w:val="17"/>
          <w:sz w:val="21"/>
          <w:szCs w:val="21"/>
        </w:rPr>
        <w:t>慶弔費</w:t>
      </w:r>
    </w:p>
    <w:p w14:paraId="1E21DFFC" w14:textId="77777777" w:rsidR="00893610" w:rsidRPr="001277A8" w:rsidRDefault="00893610" w:rsidP="00893610">
      <w:pPr>
        <w:pStyle w:val="aa"/>
        <w:numPr>
          <w:ilvl w:val="0"/>
          <w:numId w:val="3"/>
        </w:numPr>
        <w:tabs>
          <w:tab w:val="left" w:pos="993"/>
        </w:tabs>
        <w:wordWrap w:val="0"/>
        <w:snapToGrid w:val="0"/>
        <w:spacing w:line="240" w:lineRule="auto"/>
        <w:ind w:leftChars="0"/>
        <w:rPr>
          <w:spacing w:val="17"/>
          <w:sz w:val="21"/>
          <w:szCs w:val="21"/>
        </w:rPr>
      </w:pPr>
      <w:r w:rsidRPr="001277A8">
        <w:rPr>
          <w:rFonts w:hint="eastAsia"/>
          <w:spacing w:val="17"/>
          <w:sz w:val="21"/>
          <w:szCs w:val="21"/>
        </w:rPr>
        <w:t>上部・他団体への負担金・分担金</w:t>
      </w:r>
    </w:p>
    <w:p w14:paraId="149A8018" w14:textId="77777777" w:rsidR="00893610" w:rsidRPr="001277A8" w:rsidRDefault="00893610" w:rsidP="00893610">
      <w:pPr>
        <w:pStyle w:val="aa"/>
        <w:numPr>
          <w:ilvl w:val="0"/>
          <w:numId w:val="3"/>
        </w:numPr>
        <w:tabs>
          <w:tab w:val="left" w:pos="993"/>
        </w:tabs>
        <w:wordWrap w:val="0"/>
        <w:snapToGrid w:val="0"/>
        <w:spacing w:line="240" w:lineRule="auto"/>
        <w:ind w:leftChars="0"/>
        <w:rPr>
          <w:spacing w:val="17"/>
          <w:sz w:val="21"/>
          <w:szCs w:val="21"/>
        </w:rPr>
      </w:pPr>
      <w:r w:rsidRPr="001277A8">
        <w:rPr>
          <w:rFonts w:hint="eastAsia"/>
          <w:spacing w:val="17"/>
          <w:sz w:val="21"/>
          <w:szCs w:val="21"/>
        </w:rPr>
        <w:t>積立金</w:t>
      </w:r>
    </w:p>
    <w:p w14:paraId="0630DF61" w14:textId="77777777" w:rsidR="00893610" w:rsidRPr="001277A8" w:rsidRDefault="00893610" w:rsidP="00893610">
      <w:pPr>
        <w:pStyle w:val="aa"/>
        <w:numPr>
          <w:ilvl w:val="0"/>
          <w:numId w:val="3"/>
        </w:numPr>
        <w:tabs>
          <w:tab w:val="left" w:pos="993"/>
        </w:tabs>
        <w:wordWrap w:val="0"/>
        <w:snapToGrid w:val="0"/>
        <w:spacing w:line="240" w:lineRule="auto"/>
        <w:ind w:leftChars="0"/>
        <w:rPr>
          <w:spacing w:val="17"/>
          <w:sz w:val="21"/>
          <w:szCs w:val="21"/>
        </w:rPr>
      </w:pPr>
      <w:r w:rsidRPr="001277A8">
        <w:rPr>
          <w:rFonts w:hint="eastAsia"/>
          <w:spacing w:val="17"/>
          <w:sz w:val="21"/>
          <w:szCs w:val="21"/>
        </w:rPr>
        <w:t>前号に揚げるもののほか、市長が適当でないと認める経費</w:t>
      </w:r>
    </w:p>
    <w:p w14:paraId="1BF64ABB" w14:textId="77777777" w:rsidR="00D6326D" w:rsidRPr="001277A8" w:rsidRDefault="00D6326D" w:rsidP="007A7599">
      <w:pPr>
        <w:wordWrap w:val="0"/>
        <w:snapToGrid w:val="0"/>
        <w:spacing w:line="240" w:lineRule="auto"/>
        <w:rPr>
          <w:spacing w:val="17"/>
          <w:sz w:val="21"/>
          <w:szCs w:val="21"/>
        </w:rPr>
      </w:pPr>
      <w:r w:rsidRPr="001277A8">
        <w:rPr>
          <w:rFonts w:hint="eastAsia"/>
          <w:spacing w:val="17"/>
          <w:sz w:val="21"/>
          <w:szCs w:val="21"/>
        </w:rPr>
        <w:t xml:space="preserve">　（交付金額）</w:t>
      </w:r>
    </w:p>
    <w:p w14:paraId="529DAE24" w14:textId="77777777" w:rsidR="00D6326D" w:rsidRPr="001277A8" w:rsidRDefault="005C2D1E" w:rsidP="00A120D6">
      <w:pPr>
        <w:pStyle w:val="a4"/>
        <w:spacing w:line="240" w:lineRule="auto"/>
        <w:rPr>
          <w:sz w:val="21"/>
          <w:szCs w:val="21"/>
        </w:rPr>
      </w:pPr>
      <w:r w:rsidRPr="001277A8">
        <w:rPr>
          <w:rFonts w:hint="eastAsia"/>
          <w:sz w:val="21"/>
          <w:szCs w:val="21"/>
        </w:rPr>
        <w:t>第５</w:t>
      </w:r>
      <w:r w:rsidR="00D6326D" w:rsidRPr="001277A8">
        <w:rPr>
          <w:rFonts w:hint="eastAsia"/>
          <w:sz w:val="21"/>
          <w:szCs w:val="21"/>
        </w:rPr>
        <w:t>条　交付金の額は、毎年４月１日（４月２日から１２月３１日までの間において設立した</w:t>
      </w:r>
      <w:r w:rsidR="00922433" w:rsidRPr="001277A8">
        <w:rPr>
          <w:rFonts w:hint="eastAsia"/>
          <w:sz w:val="21"/>
          <w:szCs w:val="21"/>
        </w:rPr>
        <w:t>地域</w:t>
      </w:r>
      <w:r w:rsidR="00D6326D" w:rsidRPr="001277A8">
        <w:rPr>
          <w:rFonts w:hint="eastAsia"/>
          <w:sz w:val="21"/>
          <w:szCs w:val="21"/>
        </w:rPr>
        <w:t>組織にあっては、その設立した日</w:t>
      </w:r>
      <w:r w:rsidR="00A120D6" w:rsidRPr="001277A8">
        <w:rPr>
          <w:rFonts w:hint="eastAsia"/>
          <w:sz w:val="21"/>
          <w:szCs w:val="21"/>
        </w:rPr>
        <w:t>。</w:t>
      </w:r>
      <w:r w:rsidR="0019456B" w:rsidRPr="001277A8">
        <w:rPr>
          <w:rFonts w:hint="eastAsia"/>
          <w:sz w:val="21"/>
          <w:szCs w:val="21"/>
        </w:rPr>
        <w:t>以下「交付基準日」</w:t>
      </w:r>
      <w:r w:rsidR="00BE3C87" w:rsidRPr="001277A8">
        <w:rPr>
          <w:rFonts w:hint="eastAsia"/>
          <w:sz w:val="21"/>
          <w:szCs w:val="21"/>
        </w:rPr>
        <w:t>という。</w:t>
      </w:r>
      <w:r w:rsidR="00D6326D" w:rsidRPr="001277A8">
        <w:rPr>
          <w:rFonts w:hint="eastAsia"/>
          <w:sz w:val="21"/>
          <w:szCs w:val="21"/>
        </w:rPr>
        <w:t>）現在において</w:t>
      </w:r>
      <w:r w:rsidR="00922433" w:rsidRPr="001277A8">
        <w:rPr>
          <w:rFonts w:hint="eastAsia"/>
          <w:sz w:val="21"/>
          <w:szCs w:val="21"/>
        </w:rPr>
        <w:t>地域</w:t>
      </w:r>
      <w:r w:rsidR="00D6326D" w:rsidRPr="001277A8">
        <w:rPr>
          <w:rFonts w:hint="eastAsia"/>
          <w:sz w:val="21"/>
          <w:szCs w:val="21"/>
        </w:rPr>
        <w:t>組織に加入している世帯の数に応じて別に定める基準により算定した額とする。</w:t>
      </w:r>
    </w:p>
    <w:p w14:paraId="062E7C7D" w14:textId="77777777" w:rsidR="00D6326D" w:rsidRPr="001277A8" w:rsidRDefault="00D6326D" w:rsidP="007A7599">
      <w:pPr>
        <w:wordWrap w:val="0"/>
        <w:snapToGrid w:val="0"/>
        <w:spacing w:line="240" w:lineRule="auto"/>
        <w:rPr>
          <w:spacing w:val="17"/>
          <w:sz w:val="21"/>
          <w:szCs w:val="21"/>
        </w:rPr>
      </w:pPr>
      <w:r w:rsidRPr="001277A8">
        <w:rPr>
          <w:rFonts w:hint="eastAsia"/>
          <w:spacing w:val="17"/>
          <w:sz w:val="21"/>
          <w:szCs w:val="21"/>
        </w:rPr>
        <w:t xml:space="preserve">　（交付金の</w:t>
      </w:r>
      <w:r w:rsidR="00122535" w:rsidRPr="001277A8">
        <w:rPr>
          <w:rFonts w:hint="eastAsia"/>
          <w:spacing w:val="17"/>
          <w:sz w:val="21"/>
          <w:szCs w:val="21"/>
        </w:rPr>
        <w:t>交付申請</w:t>
      </w:r>
      <w:r w:rsidRPr="001277A8">
        <w:rPr>
          <w:rFonts w:hint="eastAsia"/>
          <w:spacing w:val="17"/>
          <w:sz w:val="21"/>
          <w:szCs w:val="21"/>
        </w:rPr>
        <w:t>）</w:t>
      </w:r>
    </w:p>
    <w:p w14:paraId="406A7FFB" w14:textId="77777777" w:rsidR="00D6326D" w:rsidRPr="001277A8" w:rsidRDefault="00D6326D" w:rsidP="007A7599">
      <w:pPr>
        <w:wordWrap w:val="0"/>
        <w:snapToGrid w:val="0"/>
        <w:spacing w:line="240" w:lineRule="auto"/>
        <w:ind w:left="253" w:hanging="253"/>
        <w:rPr>
          <w:spacing w:val="17"/>
          <w:sz w:val="21"/>
          <w:szCs w:val="21"/>
        </w:rPr>
      </w:pPr>
      <w:r w:rsidRPr="001277A8">
        <w:rPr>
          <w:rFonts w:hint="eastAsia"/>
          <w:spacing w:val="17"/>
          <w:sz w:val="21"/>
          <w:szCs w:val="21"/>
        </w:rPr>
        <w:t>第</w:t>
      </w:r>
      <w:r w:rsidR="005C2D1E" w:rsidRPr="001277A8">
        <w:rPr>
          <w:rFonts w:hint="eastAsia"/>
          <w:spacing w:val="17"/>
          <w:sz w:val="21"/>
          <w:szCs w:val="21"/>
        </w:rPr>
        <w:t>６</w:t>
      </w:r>
      <w:r w:rsidRPr="001277A8">
        <w:rPr>
          <w:rFonts w:hint="eastAsia"/>
          <w:spacing w:val="17"/>
          <w:sz w:val="21"/>
          <w:szCs w:val="21"/>
        </w:rPr>
        <w:t xml:space="preserve">条　</w:t>
      </w:r>
      <w:r w:rsidR="0059435E" w:rsidRPr="001277A8">
        <w:rPr>
          <w:rFonts w:hint="eastAsia"/>
          <w:spacing w:val="17"/>
          <w:sz w:val="21"/>
          <w:szCs w:val="21"/>
        </w:rPr>
        <w:t>規則第５条の規定による</w:t>
      </w:r>
      <w:r w:rsidRPr="001277A8">
        <w:rPr>
          <w:rFonts w:hint="eastAsia"/>
          <w:spacing w:val="17"/>
          <w:sz w:val="21"/>
          <w:szCs w:val="21"/>
        </w:rPr>
        <w:t>交付金</w:t>
      </w:r>
      <w:r w:rsidR="00122535" w:rsidRPr="001277A8">
        <w:rPr>
          <w:rFonts w:hint="eastAsia"/>
          <w:spacing w:val="17"/>
          <w:sz w:val="21"/>
          <w:szCs w:val="21"/>
        </w:rPr>
        <w:t>の</w:t>
      </w:r>
      <w:r w:rsidRPr="001277A8">
        <w:rPr>
          <w:rFonts w:hint="eastAsia"/>
          <w:spacing w:val="17"/>
          <w:sz w:val="21"/>
          <w:szCs w:val="21"/>
        </w:rPr>
        <w:t>交付</w:t>
      </w:r>
      <w:r w:rsidR="00F911B4" w:rsidRPr="001277A8">
        <w:rPr>
          <w:rFonts w:hint="eastAsia"/>
          <w:spacing w:val="17"/>
          <w:sz w:val="21"/>
          <w:szCs w:val="21"/>
        </w:rPr>
        <w:t>申請</w:t>
      </w:r>
      <w:r w:rsidR="004940E8" w:rsidRPr="001277A8">
        <w:rPr>
          <w:rFonts w:hint="eastAsia"/>
          <w:spacing w:val="17"/>
          <w:sz w:val="21"/>
          <w:szCs w:val="21"/>
        </w:rPr>
        <w:t>は、</w:t>
      </w:r>
      <w:r w:rsidRPr="001277A8">
        <w:rPr>
          <w:rFonts w:hint="eastAsia"/>
          <w:spacing w:val="17"/>
          <w:sz w:val="21"/>
          <w:szCs w:val="21"/>
        </w:rPr>
        <w:t>平塚市</w:t>
      </w:r>
      <w:r w:rsidR="00922433" w:rsidRPr="001277A8">
        <w:rPr>
          <w:rFonts w:hint="eastAsia"/>
          <w:spacing w:val="17"/>
          <w:sz w:val="21"/>
          <w:szCs w:val="21"/>
        </w:rPr>
        <w:t>地域</w:t>
      </w:r>
      <w:r w:rsidRPr="001277A8">
        <w:rPr>
          <w:rFonts w:hint="eastAsia"/>
          <w:spacing w:val="17"/>
          <w:sz w:val="21"/>
          <w:szCs w:val="21"/>
        </w:rPr>
        <w:t>組織</w:t>
      </w:r>
      <w:r w:rsidR="00165152" w:rsidRPr="001277A8">
        <w:rPr>
          <w:rFonts w:hint="eastAsia"/>
          <w:spacing w:val="17"/>
          <w:sz w:val="21"/>
          <w:szCs w:val="21"/>
        </w:rPr>
        <w:t>育成事業交付金交付申請書（第１号様式）</w:t>
      </w:r>
      <w:r w:rsidRPr="001277A8">
        <w:rPr>
          <w:rFonts w:hint="eastAsia"/>
          <w:spacing w:val="17"/>
          <w:sz w:val="21"/>
          <w:szCs w:val="21"/>
        </w:rPr>
        <w:t>に</w:t>
      </w:r>
      <w:r w:rsidR="009F1D50" w:rsidRPr="001277A8">
        <w:rPr>
          <w:rFonts w:hint="eastAsia"/>
          <w:spacing w:val="17"/>
          <w:sz w:val="21"/>
          <w:szCs w:val="21"/>
        </w:rPr>
        <w:t>次の書類を添えて交付基準日の属する年度の別に定める日までに行うものとする。</w:t>
      </w:r>
    </w:p>
    <w:p w14:paraId="50BC9F58" w14:textId="77777777" w:rsidR="00165152" w:rsidRPr="001277A8" w:rsidRDefault="00165152" w:rsidP="00893610">
      <w:pPr>
        <w:tabs>
          <w:tab w:val="left" w:pos="851"/>
        </w:tabs>
        <w:wordWrap w:val="0"/>
        <w:snapToGrid w:val="0"/>
        <w:spacing w:line="240" w:lineRule="auto"/>
        <w:ind w:left="253" w:hanging="253"/>
        <w:rPr>
          <w:spacing w:val="17"/>
          <w:sz w:val="21"/>
          <w:szCs w:val="21"/>
        </w:rPr>
      </w:pPr>
      <w:r w:rsidRPr="001277A8">
        <w:rPr>
          <w:rFonts w:hint="eastAsia"/>
          <w:spacing w:val="17"/>
          <w:sz w:val="21"/>
          <w:szCs w:val="21"/>
        </w:rPr>
        <w:t xml:space="preserve">　(１)加入世帯報告書</w:t>
      </w:r>
    </w:p>
    <w:p w14:paraId="6F39C0AB" w14:textId="77777777" w:rsidR="00BE3C87" w:rsidRPr="001277A8" w:rsidRDefault="00D6326D" w:rsidP="007A7599">
      <w:pPr>
        <w:wordWrap w:val="0"/>
        <w:snapToGrid w:val="0"/>
        <w:spacing w:line="240" w:lineRule="auto"/>
        <w:rPr>
          <w:spacing w:val="17"/>
          <w:sz w:val="21"/>
          <w:szCs w:val="21"/>
        </w:rPr>
      </w:pPr>
      <w:r w:rsidRPr="001277A8">
        <w:rPr>
          <w:rFonts w:hint="eastAsia"/>
          <w:spacing w:val="17"/>
          <w:sz w:val="21"/>
          <w:szCs w:val="21"/>
        </w:rPr>
        <w:t xml:space="preserve">　</w:t>
      </w:r>
      <w:r w:rsidR="00122535" w:rsidRPr="001277A8">
        <w:rPr>
          <w:rFonts w:hint="eastAsia"/>
          <w:spacing w:val="17"/>
          <w:sz w:val="21"/>
          <w:szCs w:val="21"/>
        </w:rPr>
        <w:t>(</w:t>
      </w:r>
      <w:r w:rsidR="00165152" w:rsidRPr="001277A8">
        <w:rPr>
          <w:rFonts w:hint="eastAsia"/>
          <w:spacing w:val="17"/>
          <w:sz w:val="21"/>
          <w:szCs w:val="21"/>
        </w:rPr>
        <w:t>２</w:t>
      </w:r>
      <w:r w:rsidR="00122535" w:rsidRPr="001277A8">
        <w:rPr>
          <w:rFonts w:hint="eastAsia"/>
          <w:spacing w:val="17"/>
          <w:sz w:val="21"/>
          <w:szCs w:val="21"/>
        </w:rPr>
        <w:t xml:space="preserve">)事業計画書　</w:t>
      </w:r>
    </w:p>
    <w:p w14:paraId="15A147D3" w14:textId="77777777" w:rsidR="00BE3C87" w:rsidRPr="001277A8" w:rsidRDefault="00122535" w:rsidP="00BE3C87">
      <w:pPr>
        <w:wordWrap w:val="0"/>
        <w:snapToGrid w:val="0"/>
        <w:spacing w:line="240" w:lineRule="auto"/>
        <w:ind w:firstLineChars="100" w:firstLine="244"/>
        <w:rPr>
          <w:spacing w:val="17"/>
          <w:sz w:val="21"/>
          <w:szCs w:val="21"/>
        </w:rPr>
      </w:pPr>
      <w:r w:rsidRPr="001277A8">
        <w:rPr>
          <w:rFonts w:hint="eastAsia"/>
          <w:spacing w:val="17"/>
          <w:sz w:val="21"/>
          <w:szCs w:val="21"/>
        </w:rPr>
        <w:t>(</w:t>
      </w:r>
      <w:r w:rsidR="00165152" w:rsidRPr="001277A8">
        <w:rPr>
          <w:rFonts w:hint="eastAsia"/>
          <w:spacing w:val="17"/>
          <w:sz w:val="21"/>
          <w:szCs w:val="21"/>
        </w:rPr>
        <w:t>３</w:t>
      </w:r>
      <w:r w:rsidRPr="001277A8">
        <w:rPr>
          <w:rFonts w:hint="eastAsia"/>
          <w:spacing w:val="17"/>
          <w:sz w:val="21"/>
          <w:szCs w:val="21"/>
        </w:rPr>
        <w:t xml:space="preserve">)収支予算書　</w:t>
      </w:r>
    </w:p>
    <w:p w14:paraId="674D2C1D" w14:textId="77777777" w:rsidR="00122535" w:rsidRPr="001277A8" w:rsidRDefault="00122535" w:rsidP="00BE3C87">
      <w:pPr>
        <w:wordWrap w:val="0"/>
        <w:snapToGrid w:val="0"/>
        <w:spacing w:line="240" w:lineRule="auto"/>
        <w:ind w:firstLineChars="100" w:firstLine="244"/>
        <w:rPr>
          <w:spacing w:val="17"/>
          <w:sz w:val="21"/>
          <w:szCs w:val="21"/>
        </w:rPr>
      </w:pPr>
      <w:r w:rsidRPr="001277A8">
        <w:rPr>
          <w:rFonts w:hint="eastAsia"/>
          <w:spacing w:val="17"/>
          <w:sz w:val="21"/>
          <w:szCs w:val="21"/>
        </w:rPr>
        <w:t>(</w:t>
      </w:r>
      <w:r w:rsidR="00165152" w:rsidRPr="001277A8">
        <w:rPr>
          <w:rFonts w:hint="eastAsia"/>
          <w:spacing w:val="17"/>
          <w:sz w:val="21"/>
          <w:szCs w:val="21"/>
        </w:rPr>
        <w:t>４</w:t>
      </w:r>
      <w:r w:rsidRPr="001277A8">
        <w:rPr>
          <w:rFonts w:hint="eastAsia"/>
          <w:spacing w:val="17"/>
          <w:sz w:val="21"/>
          <w:szCs w:val="21"/>
        </w:rPr>
        <w:t>)その他市長が必要と</w:t>
      </w:r>
      <w:r w:rsidR="00051100" w:rsidRPr="001277A8">
        <w:rPr>
          <w:rFonts w:hint="eastAsia"/>
          <w:spacing w:val="17"/>
          <w:sz w:val="21"/>
          <w:szCs w:val="21"/>
        </w:rPr>
        <w:t>認める</w:t>
      </w:r>
      <w:r w:rsidRPr="001277A8">
        <w:rPr>
          <w:rFonts w:hint="eastAsia"/>
          <w:spacing w:val="17"/>
          <w:sz w:val="21"/>
          <w:szCs w:val="21"/>
        </w:rPr>
        <w:t>もの</w:t>
      </w:r>
    </w:p>
    <w:p w14:paraId="16A232CC" w14:textId="77777777" w:rsidR="007036EB" w:rsidRPr="001277A8" w:rsidRDefault="007036EB" w:rsidP="007036EB">
      <w:pPr>
        <w:wordWrap w:val="0"/>
        <w:snapToGrid w:val="0"/>
        <w:spacing w:line="240" w:lineRule="auto"/>
        <w:ind w:left="244" w:hangingChars="100" w:hanging="244"/>
        <w:rPr>
          <w:spacing w:val="17"/>
          <w:sz w:val="21"/>
          <w:szCs w:val="21"/>
        </w:rPr>
      </w:pPr>
      <w:r w:rsidRPr="001277A8">
        <w:rPr>
          <w:rFonts w:hint="eastAsia"/>
          <w:spacing w:val="17"/>
          <w:sz w:val="21"/>
          <w:szCs w:val="21"/>
        </w:rPr>
        <w:t xml:space="preserve">２　</w:t>
      </w:r>
      <w:r w:rsidR="00EF4EF0" w:rsidRPr="001277A8">
        <w:rPr>
          <w:rFonts w:hint="eastAsia"/>
          <w:spacing w:val="17"/>
          <w:sz w:val="21"/>
          <w:szCs w:val="21"/>
        </w:rPr>
        <w:t>交付金</w:t>
      </w:r>
      <w:r w:rsidRPr="001277A8">
        <w:rPr>
          <w:rFonts w:hint="eastAsia"/>
          <w:spacing w:val="17"/>
          <w:sz w:val="21"/>
          <w:szCs w:val="21"/>
        </w:rPr>
        <w:t>の交付を受けようとする者は、前項の申請を行うに当たって、消費税及</w:t>
      </w:r>
      <w:r w:rsidRPr="001277A8">
        <w:rPr>
          <w:rFonts w:hint="eastAsia"/>
          <w:spacing w:val="17"/>
          <w:sz w:val="21"/>
          <w:szCs w:val="21"/>
        </w:rPr>
        <w:lastRenderedPageBreak/>
        <w:t>び地方消費税を補助対象経費とする場合にあっては、当該</w:t>
      </w:r>
      <w:r w:rsidR="00EF4EF0" w:rsidRPr="001277A8">
        <w:rPr>
          <w:rFonts w:hint="eastAsia"/>
          <w:spacing w:val="17"/>
          <w:sz w:val="21"/>
          <w:szCs w:val="21"/>
        </w:rPr>
        <w:t>交付金</w:t>
      </w:r>
      <w:r w:rsidRPr="001277A8">
        <w:rPr>
          <w:rFonts w:hint="eastAsia"/>
          <w:spacing w:val="17"/>
          <w:sz w:val="21"/>
          <w:szCs w:val="21"/>
        </w:rPr>
        <w:t>に係る消費税及び地方消費税に係る仕入控除税額（補助対象経費に含まれる消費税及び地方消費税相当額のうち、消費税法（昭和６３年法律第１０８号）に規定する仕入れに係る消費税額として控除できる部分の金額及び当該金額に地方税法（昭和２５年法律第２２６号）の規定による地方消費税の税率を乗じて得た金額の合計額に補助対象経費に占める</w:t>
      </w:r>
      <w:r w:rsidR="00EF4EF0" w:rsidRPr="001277A8">
        <w:rPr>
          <w:rFonts w:hint="eastAsia"/>
          <w:spacing w:val="17"/>
          <w:sz w:val="21"/>
          <w:szCs w:val="21"/>
        </w:rPr>
        <w:t>交付金</w:t>
      </w:r>
      <w:r w:rsidRPr="001277A8">
        <w:rPr>
          <w:rFonts w:hint="eastAsia"/>
          <w:spacing w:val="17"/>
          <w:sz w:val="21"/>
          <w:szCs w:val="21"/>
        </w:rPr>
        <w:t>の割合を乗じて得た金額をいう。以下同じ。）を減額して交付申請しなければならない。ただし、申請時において当該</w:t>
      </w:r>
      <w:r w:rsidR="00EF4EF0" w:rsidRPr="001277A8">
        <w:rPr>
          <w:rFonts w:hint="eastAsia"/>
          <w:spacing w:val="17"/>
          <w:sz w:val="21"/>
          <w:szCs w:val="21"/>
        </w:rPr>
        <w:t>交付金</w:t>
      </w:r>
      <w:r w:rsidRPr="001277A8">
        <w:rPr>
          <w:rFonts w:hint="eastAsia"/>
          <w:spacing w:val="17"/>
          <w:sz w:val="21"/>
          <w:szCs w:val="21"/>
        </w:rPr>
        <w:t>に係る消費税及び地方消費税に係る仕入控除税額が明らかでないものについては、この限りではない。</w:t>
      </w:r>
    </w:p>
    <w:p w14:paraId="678382EA" w14:textId="77777777" w:rsidR="00D6326D" w:rsidRPr="001277A8" w:rsidRDefault="00D6326D" w:rsidP="007A7599">
      <w:pPr>
        <w:wordWrap w:val="0"/>
        <w:snapToGrid w:val="0"/>
        <w:spacing w:line="240" w:lineRule="auto"/>
        <w:ind w:firstLineChars="100" w:firstLine="244"/>
        <w:rPr>
          <w:spacing w:val="17"/>
          <w:sz w:val="21"/>
          <w:szCs w:val="21"/>
        </w:rPr>
      </w:pPr>
      <w:r w:rsidRPr="001277A8">
        <w:rPr>
          <w:rFonts w:hint="eastAsia"/>
          <w:spacing w:val="17"/>
          <w:sz w:val="21"/>
          <w:szCs w:val="21"/>
        </w:rPr>
        <w:t>（交付金の</w:t>
      </w:r>
      <w:r w:rsidR="0059435E" w:rsidRPr="001277A8">
        <w:rPr>
          <w:rFonts w:hint="eastAsia"/>
          <w:spacing w:val="17"/>
          <w:sz w:val="21"/>
          <w:szCs w:val="21"/>
        </w:rPr>
        <w:t>交付</w:t>
      </w:r>
      <w:r w:rsidRPr="001277A8">
        <w:rPr>
          <w:rFonts w:hint="eastAsia"/>
          <w:spacing w:val="17"/>
          <w:sz w:val="21"/>
          <w:szCs w:val="21"/>
        </w:rPr>
        <w:t>決定</w:t>
      </w:r>
      <w:r w:rsidR="0059435E" w:rsidRPr="001277A8">
        <w:rPr>
          <w:rFonts w:hint="eastAsia"/>
          <w:spacing w:val="17"/>
          <w:sz w:val="21"/>
          <w:szCs w:val="21"/>
        </w:rPr>
        <w:t>の</w:t>
      </w:r>
      <w:r w:rsidRPr="001277A8">
        <w:rPr>
          <w:rFonts w:hint="eastAsia"/>
          <w:spacing w:val="17"/>
          <w:sz w:val="21"/>
          <w:szCs w:val="21"/>
        </w:rPr>
        <w:t>通知）</w:t>
      </w:r>
    </w:p>
    <w:p w14:paraId="3B423DCC" w14:textId="77777777" w:rsidR="00D6326D" w:rsidRPr="001277A8" w:rsidRDefault="00D6326D" w:rsidP="007A7599">
      <w:pPr>
        <w:pStyle w:val="a4"/>
        <w:spacing w:line="240" w:lineRule="auto"/>
        <w:rPr>
          <w:sz w:val="21"/>
          <w:szCs w:val="21"/>
        </w:rPr>
      </w:pPr>
      <w:r w:rsidRPr="001277A8">
        <w:rPr>
          <w:rFonts w:hint="eastAsia"/>
          <w:sz w:val="21"/>
          <w:szCs w:val="21"/>
        </w:rPr>
        <w:t>第</w:t>
      </w:r>
      <w:r w:rsidR="005C2D1E" w:rsidRPr="001277A8">
        <w:rPr>
          <w:rFonts w:hint="eastAsia"/>
          <w:sz w:val="21"/>
          <w:szCs w:val="21"/>
        </w:rPr>
        <w:t>７</w:t>
      </w:r>
      <w:r w:rsidRPr="001277A8">
        <w:rPr>
          <w:rFonts w:hint="eastAsia"/>
          <w:sz w:val="21"/>
          <w:szCs w:val="21"/>
        </w:rPr>
        <w:t xml:space="preserve">条　</w:t>
      </w:r>
      <w:r w:rsidR="0059435E" w:rsidRPr="001277A8">
        <w:rPr>
          <w:rFonts w:hint="eastAsia"/>
          <w:sz w:val="21"/>
          <w:szCs w:val="21"/>
        </w:rPr>
        <w:t>規則第７条の規定による</w:t>
      </w:r>
      <w:r w:rsidRPr="001277A8">
        <w:rPr>
          <w:rFonts w:hint="eastAsia"/>
          <w:sz w:val="21"/>
          <w:szCs w:val="21"/>
        </w:rPr>
        <w:t>交付金の交付決定</w:t>
      </w:r>
      <w:r w:rsidR="00A459D7" w:rsidRPr="001277A8">
        <w:rPr>
          <w:rFonts w:hint="eastAsia"/>
          <w:sz w:val="21"/>
          <w:szCs w:val="21"/>
        </w:rPr>
        <w:t>の</w:t>
      </w:r>
      <w:r w:rsidRPr="001277A8">
        <w:rPr>
          <w:rFonts w:hint="eastAsia"/>
          <w:sz w:val="21"/>
          <w:szCs w:val="21"/>
        </w:rPr>
        <w:t>通知は、平塚市</w:t>
      </w:r>
      <w:r w:rsidR="00922433" w:rsidRPr="001277A8">
        <w:rPr>
          <w:rFonts w:hint="eastAsia"/>
          <w:sz w:val="21"/>
          <w:szCs w:val="21"/>
        </w:rPr>
        <w:t>地域</w:t>
      </w:r>
      <w:r w:rsidRPr="001277A8">
        <w:rPr>
          <w:rFonts w:hint="eastAsia"/>
          <w:sz w:val="21"/>
          <w:szCs w:val="21"/>
        </w:rPr>
        <w:t>組織育成事業交付金交付決定通知書</w:t>
      </w:r>
      <w:r w:rsidR="00165152" w:rsidRPr="001277A8">
        <w:rPr>
          <w:rFonts w:hint="eastAsia"/>
          <w:sz w:val="21"/>
          <w:szCs w:val="21"/>
        </w:rPr>
        <w:t>（第２号様式）</w:t>
      </w:r>
      <w:r w:rsidRPr="001277A8">
        <w:rPr>
          <w:rFonts w:hint="eastAsia"/>
          <w:sz w:val="21"/>
          <w:szCs w:val="21"/>
        </w:rPr>
        <w:t>により行うものとする。</w:t>
      </w:r>
    </w:p>
    <w:p w14:paraId="77499F6F" w14:textId="77777777" w:rsidR="00D6326D" w:rsidRPr="001277A8" w:rsidRDefault="00D6326D" w:rsidP="007A7599">
      <w:pPr>
        <w:wordWrap w:val="0"/>
        <w:snapToGrid w:val="0"/>
        <w:spacing w:line="240" w:lineRule="auto"/>
        <w:rPr>
          <w:spacing w:val="17"/>
          <w:sz w:val="21"/>
          <w:szCs w:val="21"/>
        </w:rPr>
      </w:pPr>
      <w:r w:rsidRPr="001277A8">
        <w:rPr>
          <w:rFonts w:hint="eastAsia"/>
          <w:spacing w:val="17"/>
          <w:sz w:val="21"/>
          <w:szCs w:val="21"/>
        </w:rPr>
        <w:t xml:space="preserve">　（交付金の請求）</w:t>
      </w:r>
    </w:p>
    <w:p w14:paraId="5E766DD8" w14:textId="77777777" w:rsidR="00D6326D" w:rsidRPr="001277A8" w:rsidRDefault="00D6326D" w:rsidP="007A7599">
      <w:pPr>
        <w:wordWrap w:val="0"/>
        <w:snapToGrid w:val="0"/>
        <w:spacing w:line="240" w:lineRule="auto"/>
        <w:ind w:left="253" w:hanging="253"/>
        <w:rPr>
          <w:spacing w:val="17"/>
          <w:sz w:val="21"/>
          <w:szCs w:val="21"/>
        </w:rPr>
      </w:pPr>
      <w:r w:rsidRPr="001277A8">
        <w:rPr>
          <w:rFonts w:hint="eastAsia"/>
          <w:spacing w:val="17"/>
          <w:sz w:val="21"/>
          <w:szCs w:val="21"/>
        </w:rPr>
        <w:t>第</w:t>
      </w:r>
      <w:r w:rsidR="005C2D1E" w:rsidRPr="001277A8">
        <w:rPr>
          <w:rFonts w:hint="eastAsia"/>
          <w:spacing w:val="17"/>
          <w:sz w:val="21"/>
          <w:szCs w:val="21"/>
        </w:rPr>
        <w:t>８</w:t>
      </w:r>
      <w:r w:rsidRPr="001277A8">
        <w:rPr>
          <w:rFonts w:hint="eastAsia"/>
          <w:spacing w:val="17"/>
          <w:sz w:val="21"/>
          <w:szCs w:val="21"/>
        </w:rPr>
        <w:t>条　前条の規定により交付金の</w:t>
      </w:r>
      <w:r w:rsidR="0059435E" w:rsidRPr="001277A8">
        <w:rPr>
          <w:rFonts w:hint="eastAsia"/>
          <w:spacing w:val="17"/>
          <w:sz w:val="21"/>
          <w:szCs w:val="21"/>
        </w:rPr>
        <w:t>交付</w:t>
      </w:r>
      <w:r w:rsidRPr="001277A8">
        <w:rPr>
          <w:rFonts w:hint="eastAsia"/>
          <w:spacing w:val="17"/>
          <w:sz w:val="21"/>
          <w:szCs w:val="21"/>
        </w:rPr>
        <w:t>決定</w:t>
      </w:r>
      <w:r w:rsidR="0059435E" w:rsidRPr="001277A8">
        <w:rPr>
          <w:rFonts w:hint="eastAsia"/>
          <w:spacing w:val="17"/>
          <w:sz w:val="21"/>
          <w:szCs w:val="21"/>
        </w:rPr>
        <w:t>の</w:t>
      </w:r>
      <w:r w:rsidRPr="001277A8">
        <w:rPr>
          <w:rFonts w:hint="eastAsia"/>
          <w:spacing w:val="17"/>
          <w:sz w:val="21"/>
          <w:szCs w:val="21"/>
        </w:rPr>
        <w:t>通知を受けた者は、</w:t>
      </w:r>
      <w:r w:rsidR="004940E8" w:rsidRPr="001277A8">
        <w:rPr>
          <w:rFonts w:hint="eastAsia"/>
          <w:spacing w:val="17"/>
          <w:sz w:val="21"/>
          <w:szCs w:val="21"/>
        </w:rPr>
        <w:t>市長の指示に従い交付金の支払を</w:t>
      </w:r>
      <w:r w:rsidRPr="001277A8">
        <w:rPr>
          <w:rFonts w:hint="eastAsia"/>
          <w:spacing w:val="17"/>
          <w:sz w:val="21"/>
          <w:szCs w:val="21"/>
        </w:rPr>
        <w:t>請求するものとする。</w:t>
      </w:r>
    </w:p>
    <w:p w14:paraId="0060CF84" w14:textId="77777777" w:rsidR="00122535" w:rsidRPr="001277A8" w:rsidRDefault="00122535" w:rsidP="007A7599">
      <w:pPr>
        <w:wordWrap w:val="0"/>
        <w:snapToGrid w:val="0"/>
        <w:spacing w:line="240" w:lineRule="auto"/>
        <w:ind w:left="253" w:hanging="253"/>
        <w:rPr>
          <w:spacing w:val="17"/>
          <w:sz w:val="21"/>
          <w:szCs w:val="21"/>
        </w:rPr>
      </w:pPr>
      <w:r w:rsidRPr="001277A8">
        <w:rPr>
          <w:rFonts w:hint="eastAsia"/>
          <w:spacing w:val="17"/>
          <w:sz w:val="21"/>
          <w:szCs w:val="21"/>
        </w:rPr>
        <w:t xml:space="preserve">　（実績報告）</w:t>
      </w:r>
    </w:p>
    <w:p w14:paraId="1D05987A" w14:textId="77777777" w:rsidR="00122535" w:rsidRPr="001277A8" w:rsidRDefault="00122535" w:rsidP="007A7599">
      <w:pPr>
        <w:wordWrap w:val="0"/>
        <w:snapToGrid w:val="0"/>
        <w:spacing w:line="240" w:lineRule="auto"/>
        <w:ind w:left="253" w:hanging="253"/>
        <w:rPr>
          <w:spacing w:val="17"/>
          <w:sz w:val="21"/>
          <w:szCs w:val="21"/>
        </w:rPr>
      </w:pPr>
      <w:r w:rsidRPr="001277A8">
        <w:rPr>
          <w:rFonts w:hint="eastAsia"/>
          <w:spacing w:val="17"/>
          <w:sz w:val="21"/>
          <w:szCs w:val="21"/>
        </w:rPr>
        <w:t>第</w:t>
      </w:r>
      <w:r w:rsidR="005C2D1E" w:rsidRPr="001277A8">
        <w:rPr>
          <w:rFonts w:hint="eastAsia"/>
          <w:spacing w:val="17"/>
          <w:sz w:val="21"/>
          <w:szCs w:val="21"/>
        </w:rPr>
        <w:t>９</w:t>
      </w:r>
      <w:r w:rsidRPr="001277A8">
        <w:rPr>
          <w:rFonts w:hint="eastAsia"/>
          <w:spacing w:val="17"/>
          <w:sz w:val="21"/>
          <w:szCs w:val="21"/>
        </w:rPr>
        <w:t xml:space="preserve">条　</w:t>
      </w:r>
      <w:r w:rsidR="0059435E" w:rsidRPr="001277A8">
        <w:rPr>
          <w:rFonts w:hint="eastAsia"/>
          <w:spacing w:val="17"/>
          <w:sz w:val="21"/>
          <w:szCs w:val="21"/>
        </w:rPr>
        <w:t>規則第１１条の規定による</w:t>
      </w:r>
      <w:r w:rsidRPr="001277A8">
        <w:rPr>
          <w:rFonts w:hint="eastAsia"/>
          <w:spacing w:val="17"/>
          <w:sz w:val="21"/>
          <w:szCs w:val="21"/>
        </w:rPr>
        <w:t>実績報告は、当該事業終了後、速やかに</w:t>
      </w:r>
      <w:r w:rsidR="004B3347" w:rsidRPr="001277A8">
        <w:rPr>
          <w:rFonts w:hint="eastAsia"/>
          <w:spacing w:val="17"/>
          <w:sz w:val="21"/>
          <w:szCs w:val="21"/>
        </w:rPr>
        <w:t>、</w:t>
      </w:r>
      <w:r w:rsidR="00165152" w:rsidRPr="001277A8">
        <w:rPr>
          <w:rFonts w:hint="eastAsia"/>
          <w:spacing w:val="17"/>
          <w:sz w:val="21"/>
          <w:szCs w:val="21"/>
        </w:rPr>
        <w:t>平塚市地域組織</w:t>
      </w:r>
      <w:r w:rsidR="009F2603" w:rsidRPr="001277A8">
        <w:rPr>
          <w:rFonts w:hint="eastAsia"/>
          <w:spacing w:val="17"/>
          <w:sz w:val="21"/>
          <w:szCs w:val="21"/>
        </w:rPr>
        <w:t>育成</w:t>
      </w:r>
      <w:r w:rsidR="00165152" w:rsidRPr="001277A8">
        <w:rPr>
          <w:rFonts w:hint="eastAsia"/>
          <w:spacing w:val="17"/>
          <w:sz w:val="21"/>
          <w:szCs w:val="21"/>
        </w:rPr>
        <w:t>事業</w:t>
      </w:r>
      <w:r w:rsidR="004940E8" w:rsidRPr="001277A8">
        <w:rPr>
          <w:rFonts w:hint="eastAsia"/>
          <w:spacing w:val="17"/>
          <w:sz w:val="21"/>
          <w:szCs w:val="21"/>
        </w:rPr>
        <w:t>交付金事業実績</w:t>
      </w:r>
      <w:r w:rsidR="00165152" w:rsidRPr="001277A8">
        <w:rPr>
          <w:rFonts w:hint="eastAsia"/>
          <w:spacing w:val="17"/>
          <w:sz w:val="21"/>
          <w:szCs w:val="21"/>
        </w:rPr>
        <w:t>報告書（第３号様式）に</w:t>
      </w:r>
      <w:r w:rsidR="004B3347" w:rsidRPr="001277A8">
        <w:rPr>
          <w:rFonts w:hint="eastAsia"/>
          <w:spacing w:val="17"/>
          <w:sz w:val="21"/>
          <w:szCs w:val="21"/>
        </w:rPr>
        <w:t>次の書類を</w:t>
      </w:r>
      <w:r w:rsidR="00FD3309" w:rsidRPr="001277A8">
        <w:rPr>
          <w:rFonts w:hint="eastAsia"/>
          <w:spacing w:val="17"/>
          <w:sz w:val="21"/>
          <w:szCs w:val="21"/>
        </w:rPr>
        <w:t>添えて</w:t>
      </w:r>
      <w:r w:rsidR="004B3347" w:rsidRPr="001277A8">
        <w:rPr>
          <w:rFonts w:hint="eastAsia"/>
          <w:spacing w:val="17"/>
          <w:sz w:val="21"/>
          <w:szCs w:val="21"/>
        </w:rPr>
        <w:t>行うも</w:t>
      </w:r>
      <w:r w:rsidR="00BE3C87" w:rsidRPr="001277A8">
        <w:rPr>
          <w:rFonts w:hint="eastAsia"/>
          <w:spacing w:val="17"/>
          <w:sz w:val="21"/>
          <w:szCs w:val="21"/>
        </w:rPr>
        <w:t>の</w:t>
      </w:r>
      <w:r w:rsidR="004B3347" w:rsidRPr="001277A8">
        <w:rPr>
          <w:rFonts w:hint="eastAsia"/>
          <w:spacing w:val="17"/>
          <w:sz w:val="21"/>
          <w:szCs w:val="21"/>
        </w:rPr>
        <w:t>とする。</w:t>
      </w:r>
    </w:p>
    <w:p w14:paraId="7AB74986" w14:textId="77777777" w:rsidR="00BE3C87" w:rsidRPr="001277A8" w:rsidRDefault="004B3347" w:rsidP="007A7599">
      <w:pPr>
        <w:wordWrap w:val="0"/>
        <w:snapToGrid w:val="0"/>
        <w:spacing w:line="240" w:lineRule="auto"/>
        <w:rPr>
          <w:spacing w:val="17"/>
          <w:sz w:val="21"/>
          <w:szCs w:val="21"/>
        </w:rPr>
      </w:pPr>
      <w:r w:rsidRPr="001277A8">
        <w:rPr>
          <w:rFonts w:hint="eastAsia"/>
          <w:spacing w:val="17"/>
          <w:sz w:val="21"/>
          <w:szCs w:val="21"/>
        </w:rPr>
        <w:t xml:space="preserve">　(１)事業報告書　</w:t>
      </w:r>
    </w:p>
    <w:p w14:paraId="648C93A9" w14:textId="77777777" w:rsidR="00BE3C87" w:rsidRPr="001277A8" w:rsidRDefault="004B3347" w:rsidP="00BE3C87">
      <w:pPr>
        <w:wordWrap w:val="0"/>
        <w:snapToGrid w:val="0"/>
        <w:spacing w:line="240" w:lineRule="auto"/>
        <w:ind w:firstLineChars="100" w:firstLine="244"/>
        <w:rPr>
          <w:spacing w:val="17"/>
          <w:sz w:val="21"/>
          <w:szCs w:val="21"/>
        </w:rPr>
      </w:pPr>
      <w:r w:rsidRPr="001277A8">
        <w:rPr>
          <w:rFonts w:hint="eastAsia"/>
          <w:spacing w:val="17"/>
          <w:sz w:val="21"/>
          <w:szCs w:val="21"/>
        </w:rPr>
        <w:t xml:space="preserve">(２)収支決算書　</w:t>
      </w:r>
    </w:p>
    <w:p w14:paraId="0009AF83" w14:textId="77777777" w:rsidR="004B3347" w:rsidRPr="001277A8" w:rsidRDefault="004B3347" w:rsidP="00BE3C87">
      <w:pPr>
        <w:wordWrap w:val="0"/>
        <w:snapToGrid w:val="0"/>
        <w:spacing w:line="240" w:lineRule="auto"/>
        <w:ind w:firstLineChars="100" w:firstLine="244"/>
        <w:rPr>
          <w:spacing w:val="17"/>
          <w:sz w:val="21"/>
          <w:szCs w:val="21"/>
        </w:rPr>
      </w:pPr>
      <w:r w:rsidRPr="001277A8">
        <w:rPr>
          <w:rFonts w:hint="eastAsia"/>
          <w:spacing w:val="17"/>
          <w:sz w:val="21"/>
          <w:szCs w:val="21"/>
        </w:rPr>
        <w:t>(３)その他市長が必要と</w:t>
      </w:r>
      <w:r w:rsidR="00051100" w:rsidRPr="001277A8">
        <w:rPr>
          <w:rFonts w:hint="eastAsia"/>
          <w:spacing w:val="17"/>
          <w:sz w:val="21"/>
          <w:szCs w:val="21"/>
        </w:rPr>
        <w:t>認める</w:t>
      </w:r>
      <w:r w:rsidRPr="001277A8">
        <w:rPr>
          <w:rFonts w:hint="eastAsia"/>
          <w:spacing w:val="17"/>
          <w:sz w:val="21"/>
          <w:szCs w:val="21"/>
        </w:rPr>
        <w:t>もの</w:t>
      </w:r>
    </w:p>
    <w:p w14:paraId="0E9EE466" w14:textId="77777777" w:rsidR="00392A6D" w:rsidRPr="001277A8" w:rsidRDefault="00392A6D" w:rsidP="00392A6D">
      <w:pPr>
        <w:wordWrap w:val="0"/>
        <w:snapToGrid w:val="0"/>
        <w:spacing w:line="240" w:lineRule="auto"/>
        <w:ind w:left="244" w:hangingChars="100" w:hanging="244"/>
        <w:rPr>
          <w:spacing w:val="17"/>
          <w:sz w:val="21"/>
          <w:szCs w:val="21"/>
        </w:rPr>
      </w:pPr>
      <w:r w:rsidRPr="001277A8">
        <w:rPr>
          <w:rFonts w:hint="eastAsia"/>
          <w:spacing w:val="17"/>
          <w:sz w:val="21"/>
          <w:szCs w:val="21"/>
        </w:rPr>
        <w:t>２　消費税及び地方消費税を補助対象経費とする場合にあっては、補助事業者は、当該</w:t>
      </w:r>
      <w:r w:rsidR="00EF4EF0" w:rsidRPr="001277A8">
        <w:rPr>
          <w:rFonts w:hint="eastAsia"/>
          <w:spacing w:val="17"/>
          <w:sz w:val="21"/>
          <w:szCs w:val="21"/>
        </w:rPr>
        <w:t>交付金</w:t>
      </w:r>
      <w:r w:rsidRPr="001277A8">
        <w:rPr>
          <w:rFonts w:hint="eastAsia"/>
          <w:spacing w:val="17"/>
          <w:sz w:val="21"/>
          <w:szCs w:val="21"/>
        </w:rPr>
        <w:t>に係る消費税及び地方消費税に係る仕入控除税額が明らかな場合には、これを</w:t>
      </w:r>
      <w:r w:rsidR="00EF4EF0" w:rsidRPr="001277A8">
        <w:rPr>
          <w:rFonts w:hint="eastAsia"/>
          <w:spacing w:val="17"/>
          <w:sz w:val="21"/>
          <w:szCs w:val="21"/>
        </w:rPr>
        <w:t>交付金</w:t>
      </w:r>
      <w:r w:rsidRPr="001277A8">
        <w:rPr>
          <w:rFonts w:hint="eastAsia"/>
          <w:spacing w:val="17"/>
          <w:sz w:val="21"/>
          <w:szCs w:val="21"/>
        </w:rPr>
        <w:t>額から減額して報告しなければならない。</w:t>
      </w:r>
    </w:p>
    <w:p w14:paraId="00ACCC31" w14:textId="77777777" w:rsidR="00D6326D" w:rsidRPr="001277A8" w:rsidRDefault="00D6326D" w:rsidP="007A7599">
      <w:pPr>
        <w:wordWrap w:val="0"/>
        <w:snapToGrid w:val="0"/>
        <w:spacing w:line="240" w:lineRule="auto"/>
        <w:rPr>
          <w:spacing w:val="17"/>
          <w:sz w:val="21"/>
          <w:szCs w:val="21"/>
        </w:rPr>
      </w:pPr>
      <w:r w:rsidRPr="001277A8">
        <w:rPr>
          <w:rFonts w:hint="eastAsia"/>
          <w:spacing w:val="17"/>
          <w:sz w:val="21"/>
          <w:szCs w:val="21"/>
        </w:rPr>
        <w:t xml:space="preserve">　（届出義務）</w:t>
      </w:r>
    </w:p>
    <w:p w14:paraId="0022183D" w14:textId="77777777" w:rsidR="00D6326D" w:rsidRPr="001277A8" w:rsidRDefault="00D6326D" w:rsidP="007A7599">
      <w:pPr>
        <w:pStyle w:val="a3"/>
        <w:spacing w:line="240" w:lineRule="auto"/>
        <w:ind w:left="253" w:hanging="253"/>
        <w:rPr>
          <w:sz w:val="21"/>
          <w:szCs w:val="21"/>
        </w:rPr>
      </w:pPr>
      <w:r w:rsidRPr="001277A8">
        <w:rPr>
          <w:rFonts w:hint="eastAsia"/>
          <w:sz w:val="21"/>
          <w:szCs w:val="21"/>
        </w:rPr>
        <w:t>第</w:t>
      </w:r>
      <w:r w:rsidR="005C2D1E" w:rsidRPr="001277A8">
        <w:rPr>
          <w:rFonts w:hint="eastAsia"/>
          <w:sz w:val="21"/>
          <w:szCs w:val="21"/>
        </w:rPr>
        <w:t>１０</w:t>
      </w:r>
      <w:r w:rsidRPr="001277A8">
        <w:rPr>
          <w:rFonts w:hint="eastAsia"/>
          <w:sz w:val="21"/>
          <w:szCs w:val="21"/>
        </w:rPr>
        <w:t>条　交付金の交付を受けた</w:t>
      </w:r>
      <w:r w:rsidR="00922433" w:rsidRPr="001277A8">
        <w:rPr>
          <w:rFonts w:hint="eastAsia"/>
          <w:sz w:val="21"/>
          <w:szCs w:val="21"/>
        </w:rPr>
        <w:t>地域</w:t>
      </w:r>
      <w:r w:rsidRPr="001277A8">
        <w:rPr>
          <w:rFonts w:hint="eastAsia"/>
          <w:sz w:val="21"/>
          <w:szCs w:val="21"/>
        </w:rPr>
        <w:t>組織が解散したときは、速やかにその旨を市長に届</w:t>
      </w:r>
      <w:r w:rsidR="00BE3C87" w:rsidRPr="001277A8">
        <w:rPr>
          <w:rFonts w:hint="eastAsia"/>
          <w:sz w:val="21"/>
          <w:szCs w:val="21"/>
        </w:rPr>
        <w:t>け</w:t>
      </w:r>
      <w:r w:rsidRPr="001277A8">
        <w:rPr>
          <w:rFonts w:hint="eastAsia"/>
          <w:sz w:val="21"/>
          <w:szCs w:val="21"/>
        </w:rPr>
        <w:t>出なければならない。</w:t>
      </w:r>
    </w:p>
    <w:p w14:paraId="3708926E" w14:textId="77777777" w:rsidR="00D6326D" w:rsidRPr="001277A8" w:rsidRDefault="00D6326D" w:rsidP="007A7599">
      <w:pPr>
        <w:wordWrap w:val="0"/>
        <w:snapToGrid w:val="0"/>
        <w:spacing w:line="240" w:lineRule="auto"/>
        <w:rPr>
          <w:spacing w:val="17"/>
          <w:sz w:val="21"/>
          <w:szCs w:val="21"/>
        </w:rPr>
      </w:pPr>
      <w:r w:rsidRPr="001277A8">
        <w:rPr>
          <w:rFonts w:hint="eastAsia"/>
          <w:spacing w:val="17"/>
          <w:sz w:val="21"/>
          <w:szCs w:val="21"/>
        </w:rPr>
        <w:t xml:space="preserve">　（適用除外）</w:t>
      </w:r>
    </w:p>
    <w:p w14:paraId="5EE65091" w14:textId="77777777" w:rsidR="00DD7042" w:rsidRPr="001277A8" w:rsidRDefault="00DD7042" w:rsidP="007A7599">
      <w:pPr>
        <w:wordWrap w:val="0"/>
        <w:snapToGrid w:val="0"/>
        <w:spacing w:line="240" w:lineRule="auto"/>
        <w:ind w:left="244" w:hangingChars="100" w:hanging="244"/>
        <w:rPr>
          <w:spacing w:val="17"/>
          <w:sz w:val="21"/>
          <w:szCs w:val="21"/>
        </w:rPr>
      </w:pPr>
      <w:r w:rsidRPr="001277A8">
        <w:rPr>
          <w:rFonts w:hint="eastAsia"/>
          <w:spacing w:val="17"/>
          <w:sz w:val="21"/>
          <w:szCs w:val="21"/>
        </w:rPr>
        <w:t>第</w:t>
      </w:r>
      <w:r w:rsidR="005C2D1E" w:rsidRPr="001277A8">
        <w:rPr>
          <w:rFonts w:hint="eastAsia"/>
          <w:spacing w:val="17"/>
          <w:sz w:val="21"/>
          <w:szCs w:val="21"/>
        </w:rPr>
        <w:t>１１</w:t>
      </w:r>
      <w:r w:rsidRPr="001277A8">
        <w:rPr>
          <w:rFonts w:hint="eastAsia"/>
          <w:spacing w:val="17"/>
          <w:sz w:val="21"/>
          <w:szCs w:val="21"/>
        </w:rPr>
        <w:t>条　次の各号に該当する場合においては、この交付金を交付しない</w:t>
      </w:r>
      <w:r w:rsidR="00A50698" w:rsidRPr="001277A8">
        <w:rPr>
          <w:rFonts w:hint="eastAsia"/>
          <w:spacing w:val="17"/>
          <w:sz w:val="21"/>
          <w:szCs w:val="21"/>
        </w:rPr>
        <w:t>もの</w:t>
      </w:r>
      <w:r w:rsidRPr="001277A8">
        <w:rPr>
          <w:rFonts w:hint="eastAsia"/>
          <w:spacing w:val="17"/>
          <w:sz w:val="21"/>
          <w:szCs w:val="21"/>
        </w:rPr>
        <w:t>とする。</w:t>
      </w:r>
    </w:p>
    <w:p w14:paraId="44ADBB4B" w14:textId="77777777" w:rsidR="00D6326D" w:rsidRPr="001277A8" w:rsidRDefault="00DD7042" w:rsidP="007A7599">
      <w:pPr>
        <w:wordWrap w:val="0"/>
        <w:snapToGrid w:val="0"/>
        <w:spacing w:line="240" w:lineRule="auto"/>
        <w:ind w:left="244" w:hangingChars="100" w:hanging="244"/>
        <w:rPr>
          <w:spacing w:val="17"/>
          <w:sz w:val="21"/>
          <w:szCs w:val="21"/>
        </w:rPr>
      </w:pPr>
      <w:r w:rsidRPr="001277A8">
        <w:rPr>
          <w:rFonts w:hint="eastAsia"/>
          <w:spacing w:val="17"/>
          <w:sz w:val="21"/>
          <w:szCs w:val="21"/>
        </w:rPr>
        <w:t>（１）</w:t>
      </w:r>
      <w:r w:rsidR="00D6326D" w:rsidRPr="001277A8">
        <w:rPr>
          <w:rFonts w:hint="eastAsia"/>
          <w:spacing w:val="17"/>
          <w:sz w:val="21"/>
          <w:szCs w:val="21"/>
        </w:rPr>
        <w:t>１月１日から３月３１日までの間に設立した</w:t>
      </w:r>
      <w:r w:rsidR="00922433" w:rsidRPr="001277A8">
        <w:rPr>
          <w:rFonts w:hint="eastAsia"/>
          <w:spacing w:val="17"/>
          <w:sz w:val="21"/>
          <w:szCs w:val="21"/>
        </w:rPr>
        <w:t>地域</w:t>
      </w:r>
      <w:r w:rsidR="00A50698" w:rsidRPr="001277A8">
        <w:rPr>
          <w:rFonts w:hint="eastAsia"/>
          <w:spacing w:val="17"/>
          <w:sz w:val="21"/>
          <w:szCs w:val="21"/>
        </w:rPr>
        <w:t>組織に対して</w:t>
      </w:r>
      <w:r w:rsidR="00D6326D" w:rsidRPr="001277A8">
        <w:rPr>
          <w:rFonts w:hint="eastAsia"/>
          <w:spacing w:val="17"/>
          <w:sz w:val="21"/>
          <w:szCs w:val="21"/>
        </w:rPr>
        <w:t>、その設立した日の属する年度</w:t>
      </w:r>
      <w:r w:rsidRPr="001277A8">
        <w:rPr>
          <w:rFonts w:hint="eastAsia"/>
          <w:spacing w:val="17"/>
          <w:sz w:val="21"/>
          <w:szCs w:val="21"/>
        </w:rPr>
        <w:t>である場合</w:t>
      </w:r>
      <w:r w:rsidR="00D6326D" w:rsidRPr="001277A8">
        <w:rPr>
          <w:rFonts w:hint="eastAsia"/>
          <w:spacing w:val="17"/>
          <w:sz w:val="21"/>
          <w:szCs w:val="21"/>
        </w:rPr>
        <w:t>。</w:t>
      </w:r>
    </w:p>
    <w:p w14:paraId="57F7064F" w14:textId="77777777" w:rsidR="00DD7042" w:rsidRPr="001277A8" w:rsidRDefault="00DD7042" w:rsidP="007A7599">
      <w:pPr>
        <w:wordWrap w:val="0"/>
        <w:snapToGrid w:val="0"/>
        <w:spacing w:line="240" w:lineRule="auto"/>
        <w:ind w:left="244" w:hangingChars="100" w:hanging="244"/>
        <w:rPr>
          <w:spacing w:val="17"/>
          <w:sz w:val="21"/>
          <w:szCs w:val="21"/>
        </w:rPr>
      </w:pPr>
      <w:r w:rsidRPr="001277A8">
        <w:rPr>
          <w:rFonts w:hint="eastAsia"/>
          <w:spacing w:val="17"/>
          <w:sz w:val="21"/>
          <w:szCs w:val="21"/>
        </w:rPr>
        <w:t>（２）平塚市地区自治会組織一括交付金交付要綱（平成</w:t>
      </w:r>
      <w:r w:rsidR="00BE3C87" w:rsidRPr="001277A8">
        <w:rPr>
          <w:rFonts w:hint="eastAsia"/>
          <w:spacing w:val="17"/>
          <w:sz w:val="21"/>
          <w:szCs w:val="21"/>
        </w:rPr>
        <w:t>２５</w:t>
      </w:r>
      <w:r w:rsidRPr="001277A8">
        <w:rPr>
          <w:rFonts w:hint="eastAsia"/>
          <w:spacing w:val="17"/>
          <w:sz w:val="21"/>
          <w:szCs w:val="21"/>
        </w:rPr>
        <w:t>年</w:t>
      </w:r>
      <w:r w:rsidR="00AC64A2" w:rsidRPr="001277A8">
        <w:rPr>
          <w:rFonts w:hint="eastAsia"/>
          <w:spacing w:val="17"/>
          <w:sz w:val="21"/>
          <w:szCs w:val="21"/>
        </w:rPr>
        <w:t>４</w:t>
      </w:r>
      <w:r w:rsidRPr="001277A8">
        <w:rPr>
          <w:rFonts w:hint="eastAsia"/>
          <w:spacing w:val="17"/>
          <w:sz w:val="21"/>
          <w:szCs w:val="21"/>
        </w:rPr>
        <w:t>月</w:t>
      </w:r>
      <w:r w:rsidR="00AC64A2" w:rsidRPr="001277A8">
        <w:rPr>
          <w:rFonts w:hint="eastAsia"/>
          <w:spacing w:val="17"/>
          <w:sz w:val="21"/>
          <w:szCs w:val="21"/>
        </w:rPr>
        <w:t>１</w:t>
      </w:r>
      <w:r w:rsidRPr="001277A8">
        <w:rPr>
          <w:rFonts w:hint="eastAsia"/>
          <w:spacing w:val="17"/>
          <w:sz w:val="21"/>
          <w:szCs w:val="21"/>
        </w:rPr>
        <w:t>日</w:t>
      </w:r>
      <w:r w:rsidR="000C77E6" w:rsidRPr="001277A8">
        <w:rPr>
          <w:rFonts w:hint="eastAsia"/>
          <w:spacing w:val="17"/>
          <w:sz w:val="21"/>
          <w:szCs w:val="21"/>
        </w:rPr>
        <w:t>施行</w:t>
      </w:r>
      <w:r w:rsidRPr="001277A8">
        <w:rPr>
          <w:rFonts w:hint="eastAsia"/>
          <w:spacing w:val="17"/>
          <w:sz w:val="21"/>
          <w:szCs w:val="21"/>
        </w:rPr>
        <w:t>）に基づいて交付金の交付を受ける地区連合会に属する地域組織である場合。</w:t>
      </w:r>
    </w:p>
    <w:p w14:paraId="3AB9EB47" w14:textId="77777777" w:rsidR="00EE442E" w:rsidRPr="001277A8" w:rsidRDefault="00EE442E" w:rsidP="00EE442E">
      <w:pPr>
        <w:wordWrap w:val="0"/>
        <w:snapToGrid w:val="0"/>
        <w:spacing w:line="240" w:lineRule="auto"/>
        <w:ind w:leftChars="100" w:left="222"/>
        <w:rPr>
          <w:spacing w:val="17"/>
          <w:sz w:val="21"/>
          <w:szCs w:val="21"/>
        </w:rPr>
      </w:pPr>
      <w:r w:rsidRPr="001277A8">
        <w:rPr>
          <w:rFonts w:hint="eastAsia"/>
          <w:spacing w:val="17"/>
          <w:sz w:val="21"/>
          <w:szCs w:val="21"/>
        </w:rPr>
        <w:t>（消費税及び地方消費税に係る仕入控除税額の確定に伴う</w:t>
      </w:r>
      <w:r w:rsidR="00EF4EF0" w:rsidRPr="001277A8">
        <w:rPr>
          <w:rFonts w:hint="eastAsia"/>
          <w:spacing w:val="17"/>
          <w:sz w:val="21"/>
          <w:szCs w:val="21"/>
        </w:rPr>
        <w:t>交付金</w:t>
      </w:r>
      <w:r w:rsidRPr="001277A8">
        <w:rPr>
          <w:rFonts w:hint="eastAsia"/>
          <w:spacing w:val="17"/>
          <w:sz w:val="21"/>
          <w:szCs w:val="21"/>
        </w:rPr>
        <w:t>の返還）</w:t>
      </w:r>
    </w:p>
    <w:p w14:paraId="0983CFD3" w14:textId="77777777" w:rsidR="00EE442E" w:rsidRPr="001277A8" w:rsidRDefault="00EE442E" w:rsidP="00EE442E">
      <w:pPr>
        <w:wordWrap w:val="0"/>
        <w:snapToGrid w:val="0"/>
        <w:spacing w:line="240" w:lineRule="auto"/>
        <w:ind w:left="244" w:hangingChars="100" w:hanging="244"/>
        <w:rPr>
          <w:spacing w:val="17"/>
          <w:sz w:val="21"/>
          <w:szCs w:val="21"/>
        </w:rPr>
      </w:pPr>
      <w:r w:rsidRPr="001277A8">
        <w:rPr>
          <w:rFonts w:hint="eastAsia"/>
          <w:spacing w:val="17"/>
          <w:sz w:val="21"/>
          <w:szCs w:val="21"/>
        </w:rPr>
        <w:t>第１２条　消費税及び地方消費税を補助対象経費とする場合であり、かつ、当該経費について消費税及び地方消費税に係る仕入控除税額が発生する場合、補助事業者は、消費税の申告により当該</w:t>
      </w:r>
      <w:r w:rsidR="00EF4EF0" w:rsidRPr="001277A8">
        <w:rPr>
          <w:rFonts w:hint="eastAsia"/>
          <w:spacing w:val="17"/>
          <w:sz w:val="21"/>
          <w:szCs w:val="21"/>
        </w:rPr>
        <w:t>交付金</w:t>
      </w:r>
      <w:r w:rsidRPr="001277A8">
        <w:rPr>
          <w:rFonts w:hint="eastAsia"/>
          <w:spacing w:val="17"/>
          <w:sz w:val="21"/>
          <w:szCs w:val="21"/>
        </w:rPr>
        <w:t>に係る消費税及び地方消費税に係る仕入控除税額が確定後、消費税仕入控除税額報告書（第４号様式）により、速やかに市長に報告しなければならない。</w:t>
      </w:r>
    </w:p>
    <w:p w14:paraId="20C87AA4" w14:textId="77777777" w:rsidR="00EE442E" w:rsidRPr="001277A8" w:rsidRDefault="00EE442E" w:rsidP="00EE442E">
      <w:pPr>
        <w:wordWrap w:val="0"/>
        <w:snapToGrid w:val="0"/>
        <w:spacing w:line="240" w:lineRule="auto"/>
        <w:ind w:left="244" w:hangingChars="100" w:hanging="244"/>
        <w:rPr>
          <w:spacing w:val="17"/>
          <w:sz w:val="21"/>
          <w:szCs w:val="21"/>
        </w:rPr>
      </w:pPr>
      <w:r w:rsidRPr="001277A8">
        <w:rPr>
          <w:rFonts w:hint="eastAsia"/>
          <w:spacing w:val="17"/>
          <w:sz w:val="21"/>
          <w:szCs w:val="21"/>
        </w:rPr>
        <w:t>２　市長は、前項の報告があった場合には、当該消費税及び地方消費税仕入控除税額の全部又は一部の返還を命じずるものとし、補助事業者はこれに速やかに応じなければならない。</w:t>
      </w:r>
    </w:p>
    <w:p w14:paraId="4615A6C4" w14:textId="77777777" w:rsidR="00D6326D" w:rsidRPr="001277A8" w:rsidRDefault="00D6326D" w:rsidP="007A7599">
      <w:pPr>
        <w:wordWrap w:val="0"/>
        <w:snapToGrid w:val="0"/>
        <w:spacing w:line="240" w:lineRule="auto"/>
        <w:rPr>
          <w:spacing w:val="17"/>
          <w:sz w:val="21"/>
          <w:szCs w:val="21"/>
        </w:rPr>
      </w:pPr>
      <w:r w:rsidRPr="001277A8">
        <w:rPr>
          <w:rFonts w:hint="eastAsia"/>
          <w:spacing w:val="17"/>
          <w:sz w:val="21"/>
          <w:szCs w:val="21"/>
        </w:rPr>
        <w:t xml:space="preserve">　（その他）</w:t>
      </w:r>
    </w:p>
    <w:p w14:paraId="47AB8817" w14:textId="77777777" w:rsidR="00DF001F" w:rsidRPr="001277A8" w:rsidRDefault="00D6326D" w:rsidP="0059435E">
      <w:pPr>
        <w:wordWrap w:val="0"/>
        <w:snapToGrid w:val="0"/>
        <w:spacing w:line="240" w:lineRule="auto"/>
        <w:ind w:left="244" w:hangingChars="100" w:hanging="244"/>
        <w:rPr>
          <w:spacing w:val="17"/>
          <w:sz w:val="21"/>
          <w:szCs w:val="21"/>
        </w:rPr>
      </w:pPr>
      <w:r w:rsidRPr="001277A8">
        <w:rPr>
          <w:rFonts w:hint="eastAsia"/>
          <w:spacing w:val="17"/>
          <w:sz w:val="21"/>
          <w:szCs w:val="21"/>
        </w:rPr>
        <w:t>第</w:t>
      </w:r>
      <w:r w:rsidR="005C2D1E" w:rsidRPr="001277A8">
        <w:rPr>
          <w:rFonts w:hint="eastAsia"/>
          <w:spacing w:val="17"/>
          <w:sz w:val="21"/>
          <w:szCs w:val="21"/>
        </w:rPr>
        <w:t>１</w:t>
      </w:r>
      <w:r w:rsidR="00EE442E" w:rsidRPr="001277A8">
        <w:rPr>
          <w:rFonts w:hint="eastAsia"/>
          <w:spacing w:val="17"/>
          <w:sz w:val="21"/>
          <w:szCs w:val="21"/>
        </w:rPr>
        <w:t>３</w:t>
      </w:r>
      <w:r w:rsidRPr="001277A8">
        <w:rPr>
          <w:rFonts w:hint="eastAsia"/>
          <w:spacing w:val="17"/>
          <w:sz w:val="21"/>
          <w:szCs w:val="21"/>
        </w:rPr>
        <w:t>条　この要綱に定めるもののほか</w:t>
      </w:r>
      <w:r w:rsidR="0059435E" w:rsidRPr="001277A8">
        <w:rPr>
          <w:rFonts w:hint="eastAsia"/>
          <w:spacing w:val="17"/>
          <w:sz w:val="21"/>
          <w:szCs w:val="21"/>
        </w:rPr>
        <w:t>、平塚市地域組織育成事業交付金の交付について</w:t>
      </w:r>
      <w:r w:rsidRPr="001277A8">
        <w:rPr>
          <w:rFonts w:hint="eastAsia"/>
          <w:spacing w:val="17"/>
          <w:sz w:val="21"/>
          <w:szCs w:val="21"/>
        </w:rPr>
        <w:t>必要な事項は、別に定める。</w:t>
      </w:r>
      <w:r w:rsidR="00DF001F" w:rsidRPr="001277A8">
        <w:rPr>
          <w:rFonts w:hint="eastAsia"/>
          <w:spacing w:val="17"/>
          <w:sz w:val="21"/>
          <w:szCs w:val="21"/>
        </w:rPr>
        <w:t xml:space="preserve">　</w:t>
      </w:r>
    </w:p>
    <w:p w14:paraId="1A90C0DC" w14:textId="77777777" w:rsidR="000B14C9" w:rsidRPr="001277A8" w:rsidRDefault="000B14C9" w:rsidP="007A7599">
      <w:pPr>
        <w:wordWrap w:val="0"/>
        <w:snapToGrid w:val="0"/>
        <w:spacing w:line="240" w:lineRule="auto"/>
        <w:ind w:firstLineChars="300" w:firstLine="732"/>
        <w:rPr>
          <w:spacing w:val="17"/>
          <w:sz w:val="21"/>
          <w:szCs w:val="21"/>
        </w:rPr>
      </w:pPr>
    </w:p>
    <w:p w14:paraId="3E437DFB" w14:textId="77777777" w:rsidR="00DF001F" w:rsidRPr="001277A8" w:rsidRDefault="00DF001F" w:rsidP="007A7599">
      <w:pPr>
        <w:wordWrap w:val="0"/>
        <w:snapToGrid w:val="0"/>
        <w:spacing w:line="240" w:lineRule="auto"/>
        <w:ind w:firstLineChars="300" w:firstLine="732"/>
        <w:rPr>
          <w:spacing w:val="17"/>
          <w:sz w:val="21"/>
          <w:szCs w:val="21"/>
        </w:rPr>
      </w:pPr>
      <w:r w:rsidRPr="001277A8">
        <w:rPr>
          <w:rFonts w:hint="eastAsia"/>
          <w:spacing w:val="17"/>
          <w:sz w:val="21"/>
          <w:szCs w:val="21"/>
        </w:rPr>
        <w:t>附　則</w:t>
      </w:r>
    </w:p>
    <w:p w14:paraId="3E44D9A7" w14:textId="77777777" w:rsidR="00A028C2" w:rsidRPr="001277A8" w:rsidRDefault="00A028C2" w:rsidP="00A028C2">
      <w:pPr>
        <w:wordWrap w:val="0"/>
        <w:snapToGrid w:val="0"/>
        <w:spacing w:line="240" w:lineRule="auto"/>
        <w:ind w:firstLineChars="100" w:firstLine="244"/>
        <w:rPr>
          <w:spacing w:val="17"/>
          <w:sz w:val="21"/>
          <w:szCs w:val="21"/>
        </w:rPr>
      </w:pPr>
      <w:r w:rsidRPr="001277A8">
        <w:rPr>
          <w:rFonts w:hint="eastAsia"/>
          <w:spacing w:val="17"/>
          <w:sz w:val="21"/>
          <w:szCs w:val="21"/>
        </w:rPr>
        <w:t>（施行期日）</w:t>
      </w:r>
    </w:p>
    <w:p w14:paraId="725EC2D7" w14:textId="77777777" w:rsidR="00D6326D" w:rsidRPr="001277A8" w:rsidRDefault="00A028C2" w:rsidP="007A7599">
      <w:pPr>
        <w:wordWrap w:val="0"/>
        <w:snapToGrid w:val="0"/>
        <w:spacing w:line="240" w:lineRule="auto"/>
        <w:rPr>
          <w:spacing w:val="17"/>
          <w:sz w:val="21"/>
          <w:szCs w:val="21"/>
        </w:rPr>
      </w:pPr>
      <w:r w:rsidRPr="001277A8">
        <w:rPr>
          <w:rFonts w:hint="eastAsia"/>
          <w:spacing w:val="17"/>
          <w:sz w:val="21"/>
          <w:szCs w:val="21"/>
        </w:rPr>
        <w:t xml:space="preserve">１　</w:t>
      </w:r>
      <w:r w:rsidR="00DF001F" w:rsidRPr="001277A8">
        <w:rPr>
          <w:rFonts w:hint="eastAsia"/>
          <w:spacing w:val="17"/>
          <w:sz w:val="21"/>
          <w:szCs w:val="21"/>
        </w:rPr>
        <w:t>この要綱は、昭和６３年４月１日から施行する。</w:t>
      </w:r>
    </w:p>
    <w:p w14:paraId="3865B6E1" w14:textId="77777777" w:rsidR="00A028C2" w:rsidRPr="001277A8" w:rsidRDefault="00A028C2" w:rsidP="007A7599">
      <w:pPr>
        <w:wordWrap w:val="0"/>
        <w:snapToGrid w:val="0"/>
        <w:spacing w:line="240" w:lineRule="auto"/>
        <w:rPr>
          <w:spacing w:val="17"/>
          <w:sz w:val="21"/>
          <w:szCs w:val="21"/>
        </w:rPr>
      </w:pPr>
      <w:r w:rsidRPr="001277A8">
        <w:rPr>
          <w:rFonts w:hint="eastAsia"/>
          <w:spacing w:val="17"/>
          <w:sz w:val="21"/>
          <w:szCs w:val="21"/>
        </w:rPr>
        <w:lastRenderedPageBreak/>
        <w:t xml:space="preserve">　（有効期限）</w:t>
      </w:r>
    </w:p>
    <w:p w14:paraId="3125AA7C" w14:textId="27D9B917" w:rsidR="00A028C2" w:rsidRPr="00E312D9" w:rsidRDefault="003C046B" w:rsidP="00A028C2">
      <w:pPr>
        <w:wordWrap w:val="0"/>
        <w:snapToGrid w:val="0"/>
        <w:spacing w:line="240" w:lineRule="auto"/>
        <w:ind w:left="244" w:hangingChars="100" w:hanging="244"/>
        <w:rPr>
          <w:spacing w:val="17"/>
          <w:sz w:val="21"/>
          <w:szCs w:val="21"/>
        </w:rPr>
      </w:pPr>
      <w:r>
        <w:rPr>
          <w:rFonts w:hint="eastAsia"/>
          <w:spacing w:val="17"/>
          <w:sz w:val="21"/>
          <w:szCs w:val="21"/>
        </w:rPr>
        <w:t>２　この要綱は、</w:t>
      </w:r>
      <w:r w:rsidRPr="00E312D9">
        <w:rPr>
          <w:rFonts w:hint="eastAsia"/>
          <w:spacing w:val="17"/>
          <w:sz w:val="21"/>
          <w:szCs w:val="21"/>
        </w:rPr>
        <w:t>令和</w:t>
      </w:r>
      <w:r w:rsidR="00D63BEF">
        <w:rPr>
          <w:rFonts w:hint="eastAsia"/>
          <w:spacing w:val="17"/>
          <w:sz w:val="21"/>
          <w:szCs w:val="21"/>
        </w:rPr>
        <w:t>１１</w:t>
      </w:r>
      <w:r w:rsidR="00A028C2" w:rsidRPr="00E312D9">
        <w:rPr>
          <w:rFonts w:hint="eastAsia"/>
          <w:spacing w:val="17"/>
          <w:sz w:val="21"/>
          <w:szCs w:val="21"/>
        </w:rPr>
        <w:t>年３月３１日限り、その</w:t>
      </w:r>
      <w:r w:rsidR="00C30999" w:rsidRPr="00E312D9">
        <w:rPr>
          <w:rFonts w:hint="eastAsia"/>
          <w:spacing w:val="17"/>
          <w:sz w:val="21"/>
          <w:szCs w:val="21"/>
        </w:rPr>
        <w:t>効力を失う。ただし、同日の属する年度以前の年度の予算に係る交付金</w:t>
      </w:r>
      <w:r w:rsidR="00A028C2" w:rsidRPr="00E312D9">
        <w:rPr>
          <w:rFonts w:hint="eastAsia"/>
          <w:spacing w:val="17"/>
          <w:sz w:val="21"/>
          <w:szCs w:val="21"/>
        </w:rPr>
        <w:t>については、この要綱は、同日後も、なおその効力を有する。</w:t>
      </w:r>
    </w:p>
    <w:p w14:paraId="0D0A1B3C" w14:textId="77777777" w:rsidR="00D6326D" w:rsidRPr="00E312D9" w:rsidRDefault="00D6326D" w:rsidP="007A7599">
      <w:pPr>
        <w:wordWrap w:val="0"/>
        <w:snapToGrid w:val="0"/>
        <w:spacing w:line="240" w:lineRule="auto"/>
        <w:rPr>
          <w:spacing w:val="17"/>
          <w:sz w:val="21"/>
          <w:szCs w:val="21"/>
        </w:rPr>
      </w:pPr>
      <w:r w:rsidRPr="00E312D9">
        <w:rPr>
          <w:rFonts w:hint="eastAsia"/>
          <w:spacing w:val="17"/>
          <w:sz w:val="21"/>
          <w:szCs w:val="21"/>
        </w:rPr>
        <w:t xml:space="preserve">　　　附　則</w:t>
      </w:r>
    </w:p>
    <w:p w14:paraId="57C38B83" w14:textId="77777777" w:rsidR="00DD7042" w:rsidRPr="00E312D9" w:rsidRDefault="00D6326D" w:rsidP="007A7599">
      <w:pPr>
        <w:wordWrap w:val="0"/>
        <w:snapToGrid w:val="0"/>
        <w:spacing w:line="240" w:lineRule="auto"/>
        <w:rPr>
          <w:spacing w:val="17"/>
          <w:sz w:val="21"/>
          <w:szCs w:val="21"/>
        </w:rPr>
      </w:pPr>
      <w:r w:rsidRPr="00E312D9">
        <w:rPr>
          <w:rFonts w:hint="eastAsia"/>
          <w:spacing w:val="17"/>
          <w:sz w:val="21"/>
          <w:szCs w:val="21"/>
        </w:rPr>
        <w:t xml:space="preserve">　この要綱は、</w:t>
      </w:r>
      <w:r w:rsidR="00922433" w:rsidRPr="00E312D9">
        <w:rPr>
          <w:rFonts w:hint="eastAsia"/>
          <w:spacing w:val="17"/>
          <w:sz w:val="21"/>
          <w:szCs w:val="21"/>
        </w:rPr>
        <w:t>平成２４</w:t>
      </w:r>
      <w:r w:rsidRPr="00E312D9">
        <w:rPr>
          <w:rFonts w:hint="eastAsia"/>
          <w:spacing w:val="17"/>
          <w:sz w:val="21"/>
          <w:szCs w:val="21"/>
        </w:rPr>
        <w:t>年４月１日から施行する。</w:t>
      </w:r>
    </w:p>
    <w:p w14:paraId="03CBFBB5" w14:textId="77777777" w:rsidR="00DD7042" w:rsidRPr="00E312D9" w:rsidRDefault="00DD7042" w:rsidP="007A7599">
      <w:pPr>
        <w:wordWrap w:val="0"/>
        <w:snapToGrid w:val="0"/>
        <w:spacing w:line="240" w:lineRule="auto"/>
        <w:ind w:firstLineChars="300" w:firstLine="732"/>
        <w:rPr>
          <w:spacing w:val="17"/>
          <w:sz w:val="21"/>
          <w:szCs w:val="21"/>
        </w:rPr>
      </w:pPr>
      <w:r w:rsidRPr="00E312D9">
        <w:rPr>
          <w:rFonts w:hint="eastAsia"/>
          <w:spacing w:val="17"/>
          <w:sz w:val="21"/>
          <w:szCs w:val="21"/>
        </w:rPr>
        <w:t>附　則</w:t>
      </w:r>
    </w:p>
    <w:p w14:paraId="4383FD6F" w14:textId="77777777" w:rsidR="00DD7042" w:rsidRPr="00E312D9" w:rsidRDefault="00DD7042" w:rsidP="007A7599">
      <w:pPr>
        <w:wordWrap w:val="0"/>
        <w:snapToGrid w:val="0"/>
        <w:spacing w:line="240" w:lineRule="auto"/>
        <w:rPr>
          <w:spacing w:val="17"/>
          <w:sz w:val="21"/>
          <w:szCs w:val="21"/>
        </w:rPr>
      </w:pPr>
      <w:r w:rsidRPr="00E312D9">
        <w:rPr>
          <w:rFonts w:hint="eastAsia"/>
          <w:spacing w:val="17"/>
          <w:sz w:val="21"/>
          <w:szCs w:val="21"/>
        </w:rPr>
        <w:t xml:space="preserve">　この要綱は、平成２５年４月１日から施行する。</w:t>
      </w:r>
    </w:p>
    <w:p w14:paraId="399E6B62" w14:textId="77777777" w:rsidR="00A4014F" w:rsidRPr="00E312D9" w:rsidRDefault="00A4014F" w:rsidP="007A7599">
      <w:pPr>
        <w:wordWrap w:val="0"/>
        <w:snapToGrid w:val="0"/>
        <w:spacing w:line="240" w:lineRule="auto"/>
        <w:ind w:firstLineChars="300" w:firstLine="732"/>
        <w:rPr>
          <w:spacing w:val="17"/>
          <w:sz w:val="21"/>
          <w:szCs w:val="21"/>
        </w:rPr>
      </w:pPr>
      <w:r w:rsidRPr="00E312D9">
        <w:rPr>
          <w:rFonts w:hint="eastAsia"/>
          <w:spacing w:val="17"/>
          <w:sz w:val="21"/>
          <w:szCs w:val="21"/>
        </w:rPr>
        <w:t>附　則</w:t>
      </w:r>
    </w:p>
    <w:p w14:paraId="0D8A6333" w14:textId="77777777" w:rsidR="001025F3" w:rsidRPr="00E312D9" w:rsidRDefault="00A4014F" w:rsidP="007A7599">
      <w:pPr>
        <w:wordWrap w:val="0"/>
        <w:snapToGrid w:val="0"/>
        <w:spacing w:line="240" w:lineRule="auto"/>
        <w:rPr>
          <w:spacing w:val="17"/>
          <w:sz w:val="21"/>
          <w:szCs w:val="21"/>
        </w:rPr>
      </w:pPr>
      <w:r w:rsidRPr="00E312D9">
        <w:rPr>
          <w:rFonts w:hint="eastAsia"/>
          <w:spacing w:val="17"/>
          <w:sz w:val="21"/>
          <w:szCs w:val="21"/>
        </w:rPr>
        <w:t xml:space="preserve">　この要綱は、平成２７年４月１日から施行する。</w:t>
      </w:r>
    </w:p>
    <w:p w14:paraId="110C51C7" w14:textId="77777777" w:rsidR="00A028C2" w:rsidRPr="00E312D9" w:rsidRDefault="00A028C2" w:rsidP="007A7599">
      <w:pPr>
        <w:wordWrap w:val="0"/>
        <w:snapToGrid w:val="0"/>
        <w:spacing w:line="240" w:lineRule="auto"/>
        <w:rPr>
          <w:spacing w:val="17"/>
          <w:sz w:val="21"/>
          <w:szCs w:val="21"/>
        </w:rPr>
      </w:pPr>
      <w:r w:rsidRPr="00E312D9">
        <w:rPr>
          <w:rFonts w:hint="eastAsia"/>
          <w:spacing w:val="17"/>
          <w:sz w:val="21"/>
          <w:szCs w:val="21"/>
        </w:rPr>
        <w:t xml:space="preserve">　　　附　則</w:t>
      </w:r>
    </w:p>
    <w:p w14:paraId="20AA0641" w14:textId="77777777" w:rsidR="00A028C2" w:rsidRPr="00E312D9" w:rsidRDefault="00A028C2" w:rsidP="007A7599">
      <w:pPr>
        <w:wordWrap w:val="0"/>
        <w:snapToGrid w:val="0"/>
        <w:spacing w:line="240" w:lineRule="auto"/>
        <w:rPr>
          <w:spacing w:val="17"/>
          <w:sz w:val="21"/>
          <w:szCs w:val="21"/>
        </w:rPr>
      </w:pPr>
      <w:r w:rsidRPr="00E312D9">
        <w:rPr>
          <w:rFonts w:hint="eastAsia"/>
          <w:spacing w:val="17"/>
          <w:sz w:val="21"/>
          <w:szCs w:val="21"/>
        </w:rPr>
        <w:t xml:space="preserve">　この要綱は、平成２９年４月１日から施行する。</w:t>
      </w:r>
    </w:p>
    <w:p w14:paraId="35BE9F9D" w14:textId="77777777" w:rsidR="00C47F56" w:rsidRPr="00E312D9" w:rsidRDefault="00C47F56" w:rsidP="00C47F56">
      <w:pPr>
        <w:wordWrap w:val="0"/>
        <w:snapToGrid w:val="0"/>
        <w:spacing w:line="240" w:lineRule="auto"/>
        <w:ind w:firstLineChars="300" w:firstLine="732"/>
        <w:rPr>
          <w:spacing w:val="17"/>
          <w:sz w:val="21"/>
          <w:szCs w:val="21"/>
        </w:rPr>
      </w:pPr>
      <w:r w:rsidRPr="00E312D9">
        <w:rPr>
          <w:rFonts w:hint="eastAsia"/>
          <w:spacing w:val="17"/>
          <w:sz w:val="21"/>
          <w:szCs w:val="21"/>
        </w:rPr>
        <w:t>附　則</w:t>
      </w:r>
    </w:p>
    <w:p w14:paraId="6CFE261F" w14:textId="77777777" w:rsidR="00C47F56" w:rsidRPr="00E312D9" w:rsidRDefault="00C47F56" w:rsidP="00C47F56">
      <w:pPr>
        <w:wordWrap w:val="0"/>
        <w:snapToGrid w:val="0"/>
        <w:spacing w:line="240" w:lineRule="auto"/>
        <w:rPr>
          <w:spacing w:val="17"/>
          <w:sz w:val="21"/>
          <w:szCs w:val="21"/>
        </w:rPr>
      </w:pPr>
      <w:r w:rsidRPr="00E312D9">
        <w:rPr>
          <w:rFonts w:hint="eastAsia"/>
          <w:spacing w:val="17"/>
          <w:sz w:val="21"/>
          <w:szCs w:val="21"/>
        </w:rPr>
        <w:t xml:space="preserve">　この要綱は、令和２年４月１日から施行する。</w:t>
      </w:r>
    </w:p>
    <w:p w14:paraId="6D09562A" w14:textId="77777777" w:rsidR="003846E5" w:rsidRPr="00E312D9" w:rsidRDefault="003846E5" w:rsidP="003846E5">
      <w:pPr>
        <w:wordWrap w:val="0"/>
        <w:snapToGrid w:val="0"/>
        <w:spacing w:line="240" w:lineRule="auto"/>
        <w:ind w:firstLineChars="300" w:firstLine="732"/>
        <w:rPr>
          <w:spacing w:val="17"/>
          <w:sz w:val="21"/>
          <w:szCs w:val="21"/>
        </w:rPr>
      </w:pPr>
      <w:r w:rsidRPr="00E312D9">
        <w:rPr>
          <w:rFonts w:hint="eastAsia"/>
          <w:spacing w:val="17"/>
          <w:sz w:val="21"/>
          <w:szCs w:val="21"/>
        </w:rPr>
        <w:t>附　則</w:t>
      </w:r>
    </w:p>
    <w:p w14:paraId="1A3B8079" w14:textId="77777777" w:rsidR="003846E5" w:rsidRPr="00E312D9" w:rsidRDefault="003846E5" w:rsidP="003846E5">
      <w:pPr>
        <w:wordWrap w:val="0"/>
        <w:snapToGrid w:val="0"/>
        <w:spacing w:line="240" w:lineRule="auto"/>
        <w:rPr>
          <w:spacing w:val="17"/>
          <w:sz w:val="21"/>
          <w:szCs w:val="21"/>
        </w:rPr>
      </w:pPr>
      <w:r w:rsidRPr="00E312D9">
        <w:rPr>
          <w:rFonts w:hint="eastAsia"/>
          <w:spacing w:val="17"/>
          <w:sz w:val="21"/>
          <w:szCs w:val="21"/>
        </w:rPr>
        <w:t xml:space="preserve">　この要綱は、令和３年４月１日から施行する。</w:t>
      </w:r>
    </w:p>
    <w:p w14:paraId="77BC5521" w14:textId="77777777" w:rsidR="003C046B" w:rsidRPr="00E312D9" w:rsidRDefault="003C046B" w:rsidP="003C046B">
      <w:pPr>
        <w:wordWrap w:val="0"/>
        <w:snapToGrid w:val="0"/>
        <w:spacing w:line="240" w:lineRule="auto"/>
        <w:ind w:firstLineChars="300" w:firstLine="732"/>
        <w:rPr>
          <w:spacing w:val="17"/>
          <w:sz w:val="21"/>
          <w:szCs w:val="21"/>
        </w:rPr>
      </w:pPr>
      <w:r w:rsidRPr="00E312D9">
        <w:rPr>
          <w:rFonts w:hint="eastAsia"/>
          <w:spacing w:val="17"/>
          <w:sz w:val="21"/>
          <w:szCs w:val="21"/>
        </w:rPr>
        <w:t>附　則</w:t>
      </w:r>
    </w:p>
    <w:p w14:paraId="0F1AD584" w14:textId="77777777" w:rsidR="003C046B" w:rsidRPr="00E312D9" w:rsidRDefault="003C046B" w:rsidP="003C046B">
      <w:pPr>
        <w:wordWrap w:val="0"/>
        <w:snapToGrid w:val="0"/>
        <w:spacing w:line="240" w:lineRule="auto"/>
        <w:rPr>
          <w:spacing w:val="17"/>
          <w:sz w:val="21"/>
          <w:szCs w:val="21"/>
        </w:rPr>
      </w:pPr>
      <w:r w:rsidRPr="00E312D9">
        <w:rPr>
          <w:rFonts w:hint="eastAsia"/>
          <w:spacing w:val="17"/>
          <w:sz w:val="21"/>
          <w:szCs w:val="21"/>
        </w:rPr>
        <w:t xml:space="preserve">　この要綱は、令和５年４月１日から施行する。</w:t>
      </w:r>
    </w:p>
    <w:p w14:paraId="6B0AA7B8" w14:textId="77777777" w:rsidR="00D63BEF" w:rsidRPr="00E312D9" w:rsidRDefault="00D63BEF" w:rsidP="00D63BEF">
      <w:pPr>
        <w:wordWrap w:val="0"/>
        <w:snapToGrid w:val="0"/>
        <w:spacing w:line="240" w:lineRule="auto"/>
        <w:ind w:firstLineChars="300" w:firstLine="732"/>
        <w:rPr>
          <w:spacing w:val="17"/>
          <w:sz w:val="21"/>
          <w:szCs w:val="21"/>
        </w:rPr>
      </w:pPr>
      <w:r w:rsidRPr="00E312D9">
        <w:rPr>
          <w:rFonts w:hint="eastAsia"/>
          <w:spacing w:val="17"/>
          <w:sz w:val="21"/>
          <w:szCs w:val="21"/>
        </w:rPr>
        <w:t>附　則</w:t>
      </w:r>
    </w:p>
    <w:p w14:paraId="12D12F5D" w14:textId="04CBF61F" w:rsidR="00D63BEF" w:rsidRPr="00E312D9" w:rsidRDefault="00D63BEF" w:rsidP="00D63BEF">
      <w:pPr>
        <w:wordWrap w:val="0"/>
        <w:snapToGrid w:val="0"/>
        <w:spacing w:line="240" w:lineRule="auto"/>
        <w:rPr>
          <w:spacing w:val="17"/>
          <w:sz w:val="21"/>
          <w:szCs w:val="21"/>
        </w:rPr>
      </w:pPr>
      <w:r w:rsidRPr="00E312D9">
        <w:rPr>
          <w:rFonts w:hint="eastAsia"/>
          <w:spacing w:val="17"/>
          <w:sz w:val="21"/>
          <w:szCs w:val="21"/>
        </w:rPr>
        <w:t xml:space="preserve">　この要綱は、令和</w:t>
      </w:r>
      <w:r>
        <w:rPr>
          <w:rFonts w:hint="eastAsia"/>
          <w:spacing w:val="17"/>
          <w:sz w:val="21"/>
          <w:szCs w:val="21"/>
        </w:rPr>
        <w:t>８</w:t>
      </w:r>
      <w:r w:rsidRPr="00E312D9">
        <w:rPr>
          <w:rFonts w:hint="eastAsia"/>
          <w:spacing w:val="17"/>
          <w:sz w:val="21"/>
          <w:szCs w:val="21"/>
        </w:rPr>
        <w:t>年４月１日から施行する。</w:t>
      </w:r>
    </w:p>
    <w:p w14:paraId="137DEC9E" w14:textId="77777777" w:rsidR="003846E5" w:rsidRPr="00D63BEF" w:rsidRDefault="003846E5" w:rsidP="00C47F56">
      <w:pPr>
        <w:wordWrap w:val="0"/>
        <w:snapToGrid w:val="0"/>
        <w:spacing w:line="240" w:lineRule="auto"/>
        <w:rPr>
          <w:spacing w:val="17"/>
          <w:sz w:val="21"/>
          <w:szCs w:val="21"/>
        </w:rPr>
      </w:pPr>
    </w:p>
    <w:p w14:paraId="60EB1DB2" w14:textId="77777777" w:rsidR="001025F3" w:rsidRPr="001277A8" w:rsidRDefault="001025F3" w:rsidP="007A7599">
      <w:pPr>
        <w:wordWrap w:val="0"/>
        <w:snapToGrid w:val="0"/>
        <w:spacing w:line="240" w:lineRule="auto"/>
        <w:rPr>
          <w:spacing w:val="17"/>
          <w:sz w:val="21"/>
          <w:szCs w:val="21"/>
        </w:rPr>
      </w:pPr>
      <w:r w:rsidRPr="001277A8">
        <w:rPr>
          <w:spacing w:val="17"/>
          <w:sz w:val="21"/>
          <w:szCs w:val="21"/>
        </w:rPr>
        <w:br w:type="page"/>
      </w:r>
      <w:r w:rsidRPr="001277A8">
        <w:rPr>
          <w:rFonts w:hint="eastAsia"/>
          <w:spacing w:val="17"/>
          <w:sz w:val="21"/>
          <w:szCs w:val="21"/>
        </w:rPr>
        <w:lastRenderedPageBreak/>
        <w:t xml:space="preserve">　　　　　　　　平塚市</w:t>
      </w:r>
      <w:r w:rsidR="00922433" w:rsidRPr="001277A8">
        <w:rPr>
          <w:rFonts w:hint="eastAsia"/>
          <w:spacing w:val="17"/>
          <w:sz w:val="21"/>
          <w:szCs w:val="21"/>
        </w:rPr>
        <w:t>地域</w:t>
      </w:r>
      <w:r w:rsidRPr="001277A8">
        <w:rPr>
          <w:rFonts w:hint="eastAsia"/>
          <w:spacing w:val="17"/>
          <w:sz w:val="21"/>
          <w:szCs w:val="21"/>
        </w:rPr>
        <w:t>組織育成事業交付金交付基準</w:t>
      </w:r>
    </w:p>
    <w:p w14:paraId="36DF2DA0" w14:textId="77777777" w:rsidR="001025F3" w:rsidRPr="001277A8" w:rsidRDefault="001025F3" w:rsidP="001025F3">
      <w:pPr>
        <w:wordWrap w:val="0"/>
        <w:snapToGrid w:val="0"/>
        <w:spacing w:line="360" w:lineRule="exact"/>
        <w:rPr>
          <w:spacing w:val="17"/>
          <w:sz w:val="21"/>
          <w:szCs w:val="21"/>
        </w:rPr>
      </w:pPr>
    </w:p>
    <w:p w14:paraId="2AE6258C" w14:textId="77777777" w:rsidR="001025F3" w:rsidRPr="001277A8" w:rsidRDefault="001025F3" w:rsidP="001025F3">
      <w:pPr>
        <w:wordWrap w:val="0"/>
        <w:snapToGrid w:val="0"/>
        <w:spacing w:line="360" w:lineRule="exact"/>
        <w:rPr>
          <w:spacing w:val="17"/>
          <w:sz w:val="21"/>
          <w:szCs w:val="21"/>
        </w:rPr>
      </w:pPr>
      <w:r w:rsidRPr="001277A8">
        <w:rPr>
          <w:rFonts w:hint="eastAsia"/>
          <w:spacing w:val="17"/>
          <w:sz w:val="21"/>
          <w:szCs w:val="21"/>
        </w:rPr>
        <w:t>１　均等割　　年額次のとおりとする。</w:t>
      </w:r>
    </w:p>
    <w:p w14:paraId="5A3B3E34" w14:textId="77777777" w:rsidR="001025F3" w:rsidRPr="001277A8" w:rsidRDefault="001025F3" w:rsidP="001025F3">
      <w:pPr>
        <w:wordWrap w:val="0"/>
        <w:snapToGrid w:val="0"/>
        <w:spacing w:line="360" w:lineRule="exact"/>
        <w:rPr>
          <w:spacing w:val="17"/>
          <w:sz w:val="21"/>
          <w:szCs w:val="21"/>
        </w:rPr>
      </w:pPr>
    </w:p>
    <w:tbl>
      <w:tblPr>
        <w:tblpPr w:topFromText="142" w:bottomFromText="142" w:vertAnchor="text" w:tblpX="1" w:tblpYSpec="bottom"/>
        <w:tblOverlap w:val="never"/>
        <w:tblW w:w="0" w:type="auto"/>
        <w:tblLayout w:type="fixed"/>
        <w:tblCellMar>
          <w:left w:w="0" w:type="dxa"/>
          <w:right w:w="0" w:type="dxa"/>
        </w:tblCellMar>
        <w:tblLook w:val="0000" w:firstRow="0" w:lastRow="0" w:firstColumn="0" w:lastColumn="0" w:noHBand="0" w:noVBand="0"/>
      </w:tblPr>
      <w:tblGrid>
        <w:gridCol w:w="426"/>
        <w:gridCol w:w="4536"/>
        <w:gridCol w:w="2693"/>
        <w:gridCol w:w="73"/>
      </w:tblGrid>
      <w:tr w:rsidR="001277A8" w:rsidRPr="001277A8" w14:paraId="2BF5FFD2" w14:textId="77777777">
        <w:trPr>
          <w:trHeight w:hRule="exact" w:val="360"/>
        </w:trPr>
        <w:tc>
          <w:tcPr>
            <w:tcW w:w="426" w:type="dxa"/>
            <w:vMerge w:val="restart"/>
          </w:tcPr>
          <w:p w14:paraId="2DCE42A2" w14:textId="77777777" w:rsidR="001025F3" w:rsidRPr="001277A8" w:rsidRDefault="001025F3" w:rsidP="001025F3">
            <w:pPr>
              <w:wordWrap w:val="0"/>
              <w:snapToGrid w:val="0"/>
              <w:spacing w:line="192" w:lineRule="exact"/>
              <w:rPr>
                <w:sz w:val="21"/>
                <w:szCs w:val="21"/>
              </w:rPr>
            </w:pPr>
          </w:p>
          <w:p w14:paraId="5CDF1059" w14:textId="77777777" w:rsidR="001025F3" w:rsidRPr="001277A8" w:rsidRDefault="001025F3" w:rsidP="001025F3">
            <w:pPr>
              <w:wordWrap w:val="0"/>
              <w:snapToGrid w:val="0"/>
              <w:spacing w:line="360" w:lineRule="exact"/>
              <w:rPr>
                <w:sz w:val="21"/>
                <w:szCs w:val="21"/>
              </w:rPr>
            </w:pPr>
          </w:p>
        </w:tc>
        <w:tc>
          <w:tcPr>
            <w:tcW w:w="4536" w:type="dxa"/>
            <w:tcBorders>
              <w:top w:val="single" w:sz="12" w:space="0" w:color="000000"/>
              <w:left w:val="single" w:sz="12" w:space="0" w:color="000000"/>
            </w:tcBorders>
            <w:vAlign w:val="center"/>
          </w:tcPr>
          <w:p w14:paraId="74831BD1" w14:textId="77777777" w:rsidR="001025F3" w:rsidRPr="001277A8" w:rsidRDefault="001025F3" w:rsidP="001025F3">
            <w:pPr>
              <w:wordWrap w:val="0"/>
              <w:snapToGrid w:val="0"/>
              <w:spacing w:line="240" w:lineRule="exact"/>
              <w:rPr>
                <w:sz w:val="21"/>
                <w:szCs w:val="21"/>
              </w:rPr>
            </w:pPr>
            <w:r w:rsidRPr="001277A8">
              <w:rPr>
                <w:rFonts w:hint="eastAsia"/>
                <w:sz w:val="21"/>
                <w:szCs w:val="21"/>
              </w:rPr>
              <w:t xml:space="preserve">　</w:t>
            </w:r>
            <w:r w:rsidRPr="001277A8">
              <w:rPr>
                <w:sz w:val="21"/>
                <w:szCs w:val="21"/>
              </w:rPr>
              <w:fldChar w:fldCharType="begin"/>
            </w:r>
            <w:r w:rsidRPr="001277A8">
              <w:rPr>
                <w:sz w:val="21"/>
                <w:szCs w:val="21"/>
              </w:rPr>
              <w:instrText xml:space="preserve"> eq \o\ad(</w:instrText>
            </w:r>
            <w:r w:rsidRPr="001277A8">
              <w:rPr>
                <w:rFonts w:hint="eastAsia"/>
                <w:spacing w:val="-1"/>
                <w:sz w:val="21"/>
                <w:szCs w:val="21"/>
              </w:rPr>
              <w:instrText>世帯数,</w:instrText>
            </w:r>
            <w:r w:rsidRPr="001277A8">
              <w:rPr>
                <w:rFonts w:hint="eastAsia"/>
                <w:snapToGrid w:val="0"/>
                <w:spacing w:val="-1"/>
                <w:w w:val="50"/>
                <w:sz w:val="21"/>
                <w:szCs w:val="21"/>
              </w:rPr>
              <w:instrText xml:space="preserve">　　　　　　　　　　　　　　　　　　　　　</w:instrText>
            </w:r>
            <w:r w:rsidRPr="001277A8">
              <w:rPr>
                <w:rFonts w:hint="eastAsia"/>
                <w:spacing w:val="-1"/>
                <w:sz w:val="21"/>
                <w:szCs w:val="21"/>
              </w:rPr>
              <w:instrText>)</w:instrText>
            </w:r>
            <w:r w:rsidRPr="001277A8">
              <w:rPr>
                <w:sz w:val="21"/>
                <w:szCs w:val="21"/>
              </w:rPr>
              <w:fldChar w:fldCharType="end"/>
            </w:r>
          </w:p>
        </w:tc>
        <w:tc>
          <w:tcPr>
            <w:tcW w:w="2693" w:type="dxa"/>
            <w:tcBorders>
              <w:top w:val="single" w:sz="12" w:space="0" w:color="000000"/>
              <w:left w:val="single" w:sz="12" w:space="0" w:color="000000"/>
            </w:tcBorders>
            <w:vAlign w:val="center"/>
          </w:tcPr>
          <w:p w14:paraId="64CF19EF" w14:textId="77777777" w:rsidR="001025F3" w:rsidRPr="001277A8" w:rsidRDefault="001025F3" w:rsidP="001025F3">
            <w:pPr>
              <w:wordWrap w:val="0"/>
              <w:snapToGrid w:val="0"/>
              <w:spacing w:line="240" w:lineRule="exact"/>
              <w:rPr>
                <w:sz w:val="21"/>
                <w:szCs w:val="21"/>
              </w:rPr>
            </w:pPr>
            <w:r w:rsidRPr="001277A8">
              <w:rPr>
                <w:rFonts w:hint="eastAsia"/>
                <w:sz w:val="21"/>
                <w:szCs w:val="21"/>
              </w:rPr>
              <w:t xml:space="preserve">　</w:t>
            </w:r>
            <w:r w:rsidRPr="001277A8">
              <w:rPr>
                <w:sz w:val="21"/>
                <w:szCs w:val="21"/>
              </w:rPr>
              <w:fldChar w:fldCharType="begin"/>
            </w:r>
            <w:r w:rsidRPr="001277A8">
              <w:rPr>
                <w:sz w:val="21"/>
                <w:szCs w:val="21"/>
              </w:rPr>
              <w:instrText xml:space="preserve"> eq \o\ad(</w:instrText>
            </w:r>
            <w:r w:rsidRPr="001277A8">
              <w:rPr>
                <w:rFonts w:hint="eastAsia"/>
                <w:spacing w:val="-1"/>
                <w:sz w:val="21"/>
                <w:szCs w:val="21"/>
              </w:rPr>
              <w:instrText>金額,</w:instrText>
            </w:r>
            <w:r w:rsidRPr="001277A8">
              <w:rPr>
                <w:rFonts w:hint="eastAsia"/>
                <w:snapToGrid w:val="0"/>
                <w:spacing w:val="-1"/>
                <w:w w:val="50"/>
                <w:sz w:val="21"/>
                <w:szCs w:val="21"/>
              </w:rPr>
              <w:instrText xml:space="preserve">　　　　　　　　　　</w:instrText>
            </w:r>
            <w:r w:rsidRPr="001277A8">
              <w:rPr>
                <w:rFonts w:hint="eastAsia"/>
                <w:snapToGrid w:val="0"/>
                <w:spacing w:val="31"/>
                <w:w w:val="50"/>
                <w:sz w:val="21"/>
                <w:szCs w:val="21"/>
              </w:rPr>
              <w:instrText xml:space="preserve">　</w:instrText>
            </w:r>
            <w:r w:rsidRPr="001277A8">
              <w:rPr>
                <w:rFonts w:hint="eastAsia"/>
                <w:spacing w:val="-1"/>
                <w:sz w:val="21"/>
                <w:szCs w:val="21"/>
              </w:rPr>
              <w:instrText>)</w:instrText>
            </w:r>
            <w:r w:rsidRPr="001277A8">
              <w:rPr>
                <w:sz w:val="21"/>
                <w:szCs w:val="21"/>
              </w:rPr>
              <w:fldChar w:fldCharType="end"/>
            </w:r>
          </w:p>
        </w:tc>
        <w:tc>
          <w:tcPr>
            <w:tcW w:w="73" w:type="dxa"/>
            <w:vMerge w:val="restart"/>
            <w:tcBorders>
              <w:left w:val="single" w:sz="12" w:space="0" w:color="000000"/>
            </w:tcBorders>
          </w:tcPr>
          <w:p w14:paraId="7822CD26" w14:textId="77777777" w:rsidR="001025F3" w:rsidRPr="001277A8" w:rsidRDefault="001025F3" w:rsidP="001025F3">
            <w:pPr>
              <w:wordWrap w:val="0"/>
              <w:snapToGrid w:val="0"/>
              <w:spacing w:line="192" w:lineRule="exact"/>
              <w:rPr>
                <w:sz w:val="21"/>
                <w:szCs w:val="21"/>
              </w:rPr>
            </w:pPr>
          </w:p>
          <w:p w14:paraId="6A251726" w14:textId="77777777" w:rsidR="001025F3" w:rsidRPr="001277A8" w:rsidRDefault="001025F3" w:rsidP="001025F3">
            <w:pPr>
              <w:wordWrap w:val="0"/>
              <w:snapToGrid w:val="0"/>
              <w:spacing w:line="360" w:lineRule="exact"/>
              <w:rPr>
                <w:sz w:val="21"/>
                <w:szCs w:val="21"/>
              </w:rPr>
            </w:pPr>
          </w:p>
        </w:tc>
      </w:tr>
      <w:tr w:rsidR="001277A8" w:rsidRPr="001277A8" w14:paraId="54C17866" w14:textId="77777777">
        <w:trPr>
          <w:trHeight w:hRule="exact" w:val="360"/>
        </w:trPr>
        <w:tc>
          <w:tcPr>
            <w:tcW w:w="426" w:type="dxa"/>
            <w:vMerge/>
          </w:tcPr>
          <w:p w14:paraId="1763EE2A" w14:textId="77777777" w:rsidR="001025F3" w:rsidRPr="001277A8" w:rsidRDefault="001025F3" w:rsidP="001025F3">
            <w:pPr>
              <w:wordWrap w:val="0"/>
              <w:snapToGrid w:val="0"/>
              <w:spacing w:line="192" w:lineRule="exact"/>
              <w:rPr>
                <w:sz w:val="21"/>
                <w:szCs w:val="21"/>
              </w:rPr>
            </w:pPr>
          </w:p>
        </w:tc>
        <w:tc>
          <w:tcPr>
            <w:tcW w:w="4536" w:type="dxa"/>
            <w:tcBorders>
              <w:top w:val="single" w:sz="12" w:space="0" w:color="000000"/>
              <w:left w:val="single" w:sz="12" w:space="0" w:color="000000"/>
            </w:tcBorders>
            <w:vAlign w:val="center"/>
          </w:tcPr>
          <w:p w14:paraId="6FB470AF" w14:textId="77777777" w:rsidR="001025F3" w:rsidRPr="001277A8" w:rsidRDefault="001025F3" w:rsidP="001025F3">
            <w:pPr>
              <w:wordWrap w:val="0"/>
              <w:snapToGrid w:val="0"/>
              <w:spacing w:line="240" w:lineRule="exact"/>
              <w:rPr>
                <w:sz w:val="21"/>
                <w:szCs w:val="21"/>
              </w:rPr>
            </w:pPr>
            <w:r w:rsidRPr="001277A8">
              <w:rPr>
                <w:rFonts w:hint="eastAsia"/>
                <w:sz w:val="21"/>
                <w:szCs w:val="21"/>
              </w:rPr>
              <w:t>１００世帯以下</w:t>
            </w:r>
          </w:p>
        </w:tc>
        <w:tc>
          <w:tcPr>
            <w:tcW w:w="2693" w:type="dxa"/>
            <w:tcBorders>
              <w:top w:val="single" w:sz="12" w:space="0" w:color="000000"/>
              <w:left w:val="single" w:sz="12" w:space="0" w:color="000000"/>
            </w:tcBorders>
            <w:vAlign w:val="center"/>
          </w:tcPr>
          <w:p w14:paraId="7853E8F3" w14:textId="77777777" w:rsidR="001025F3" w:rsidRPr="001277A8" w:rsidRDefault="001025F3" w:rsidP="001025F3">
            <w:pPr>
              <w:wordWrap w:val="0"/>
              <w:snapToGrid w:val="0"/>
              <w:spacing w:line="240" w:lineRule="exact"/>
              <w:rPr>
                <w:sz w:val="21"/>
                <w:szCs w:val="21"/>
              </w:rPr>
            </w:pPr>
            <w:r w:rsidRPr="001277A8">
              <w:rPr>
                <w:rFonts w:hint="eastAsia"/>
                <w:sz w:val="21"/>
                <w:szCs w:val="21"/>
              </w:rPr>
              <w:t>１５，０００円以内</w:t>
            </w:r>
          </w:p>
        </w:tc>
        <w:tc>
          <w:tcPr>
            <w:tcW w:w="73" w:type="dxa"/>
            <w:vMerge/>
            <w:tcBorders>
              <w:left w:val="single" w:sz="12" w:space="0" w:color="000000"/>
            </w:tcBorders>
          </w:tcPr>
          <w:p w14:paraId="461CAA63" w14:textId="77777777" w:rsidR="001025F3" w:rsidRPr="001277A8" w:rsidRDefault="001025F3" w:rsidP="001025F3">
            <w:pPr>
              <w:wordWrap w:val="0"/>
              <w:snapToGrid w:val="0"/>
              <w:spacing w:line="192" w:lineRule="exact"/>
              <w:rPr>
                <w:sz w:val="21"/>
                <w:szCs w:val="21"/>
              </w:rPr>
            </w:pPr>
          </w:p>
        </w:tc>
      </w:tr>
      <w:tr w:rsidR="001277A8" w:rsidRPr="001277A8" w14:paraId="6F30987B" w14:textId="77777777">
        <w:trPr>
          <w:trHeight w:hRule="exact" w:val="360"/>
        </w:trPr>
        <w:tc>
          <w:tcPr>
            <w:tcW w:w="426" w:type="dxa"/>
            <w:vMerge/>
          </w:tcPr>
          <w:p w14:paraId="1D34B221" w14:textId="77777777" w:rsidR="001025F3" w:rsidRPr="001277A8" w:rsidRDefault="001025F3" w:rsidP="001025F3">
            <w:pPr>
              <w:wordWrap w:val="0"/>
              <w:snapToGrid w:val="0"/>
              <w:spacing w:line="192" w:lineRule="exact"/>
              <w:rPr>
                <w:sz w:val="21"/>
                <w:szCs w:val="21"/>
              </w:rPr>
            </w:pPr>
          </w:p>
        </w:tc>
        <w:tc>
          <w:tcPr>
            <w:tcW w:w="4536" w:type="dxa"/>
            <w:tcBorders>
              <w:top w:val="single" w:sz="4" w:space="0" w:color="000000"/>
              <w:left w:val="single" w:sz="12" w:space="0" w:color="000000"/>
            </w:tcBorders>
            <w:vAlign w:val="center"/>
          </w:tcPr>
          <w:p w14:paraId="09A263FF" w14:textId="77777777" w:rsidR="001025F3" w:rsidRPr="001277A8" w:rsidRDefault="001025F3" w:rsidP="001025F3">
            <w:pPr>
              <w:wordWrap w:val="0"/>
              <w:snapToGrid w:val="0"/>
              <w:spacing w:line="240" w:lineRule="exact"/>
              <w:rPr>
                <w:sz w:val="21"/>
                <w:szCs w:val="21"/>
              </w:rPr>
            </w:pPr>
            <w:r w:rsidRPr="001277A8">
              <w:rPr>
                <w:rFonts w:hint="eastAsia"/>
                <w:sz w:val="21"/>
                <w:szCs w:val="21"/>
              </w:rPr>
              <w:t>１０１世帯以上２００世帯以下</w:t>
            </w:r>
          </w:p>
        </w:tc>
        <w:tc>
          <w:tcPr>
            <w:tcW w:w="2693" w:type="dxa"/>
            <w:tcBorders>
              <w:top w:val="single" w:sz="4" w:space="0" w:color="000000"/>
              <w:left w:val="single" w:sz="12" w:space="0" w:color="000000"/>
            </w:tcBorders>
            <w:vAlign w:val="center"/>
          </w:tcPr>
          <w:p w14:paraId="35E2F678" w14:textId="77777777" w:rsidR="001025F3" w:rsidRPr="001277A8" w:rsidRDefault="001025F3" w:rsidP="001025F3">
            <w:pPr>
              <w:wordWrap w:val="0"/>
              <w:snapToGrid w:val="0"/>
              <w:spacing w:line="240" w:lineRule="exact"/>
              <w:rPr>
                <w:sz w:val="21"/>
                <w:szCs w:val="21"/>
              </w:rPr>
            </w:pPr>
            <w:r w:rsidRPr="001277A8">
              <w:rPr>
                <w:rFonts w:hint="eastAsia"/>
                <w:sz w:val="21"/>
                <w:szCs w:val="21"/>
              </w:rPr>
              <w:t>２０，０００円以内</w:t>
            </w:r>
          </w:p>
        </w:tc>
        <w:tc>
          <w:tcPr>
            <w:tcW w:w="73" w:type="dxa"/>
            <w:vMerge/>
            <w:tcBorders>
              <w:left w:val="single" w:sz="12" w:space="0" w:color="000000"/>
            </w:tcBorders>
          </w:tcPr>
          <w:p w14:paraId="5F162259" w14:textId="77777777" w:rsidR="001025F3" w:rsidRPr="001277A8" w:rsidRDefault="001025F3" w:rsidP="001025F3">
            <w:pPr>
              <w:wordWrap w:val="0"/>
              <w:snapToGrid w:val="0"/>
              <w:spacing w:line="192" w:lineRule="exact"/>
              <w:rPr>
                <w:sz w:val="21"/>
                <w:szCs w:val="21"/>
              </w:rPr>
            </w:pPr>
          </w:p>
        </w:tc>
      </w:tr>
      <w:tr w:rsidR="001277A8" w:rsidRPr="001277A8" w14:paraId="10446B13" w14:textId="77777777">
        <w:trPr>
          <w:trHeight w:hRule="exact" w:val="360"/>
        </w:trPr>
        <w:tc>
          <w:tcPr>
            <w:tcW w:w="426" w:type="dxa"/>
            <w:vMerge/>
          </w:tcPr>
          <w:p w14:paraId="365692F5" w14:textId="77777777" w:rsidR="001025F3" w:rsidRPr="001277A8" w:rsidRDefault="001025F3" w:rsidP="001025F3">
            <w:pPr>
              <w:wordWrap w:val="0"/>
              <w:snapToGrid w:val="0"/>
              <w:spacing w:line="192" w:lineRule="exact"/>
              <w:rPr>
                <w:sz w:val="21"/>
                <w:szCs w:val="21"/>
              </w:rPr>
            </w:pPr>
          </w:p>
        </w:tc>
        <w:tc>
          <w:tcPr>
            <w:tcW w:w="4536" w:type="dxa"/>
            <w:tcBorders>
              <w:top w:val="single" w:sz="4" w:space="0" w:color="000000"/>
              <w:left w:val="single" w:sz="12" w:space="0" w:color="000000"/>
            </w:tcBorders>
            <w:vAlign w:val="center"/>
          </w:tcPr>
          <w:p w14:paraId="3250869D" w14:textId="77777777" w:rsidR="001025F3" w:rsidRPr="001277A8" w:rsidRDefault="001025F3" w:rsidP="001025F3">
            <w:pPr>
              <w:wordWrap w:val="0"/>
              <w:snapToGrid w:val="0"/>
              <w:spacing w:line="240" w:lineRule="exact"/>
              <w:rPr>
                <w:sz w:val="21"/>
                <w:szCs w:val="21"/>
              </w:rPr>
            </w:pPr>
            <w:r w:rsidRPr="001277A8">
              <w:rPr>
                <w:rFonts w:hint="eastAsia"/>
                <w:sz w:val="21"/>
                <w:szCs w:val="21"/>
              </w:rPr>
              <w:t>２０１世帯以上３００世帯以下</w:t>
            </w:r>
          </w:p>
        </w:tc>
        <w:tc>
          <w:tcPr>
            <w:tcW w:w="2693" w:type="dxa"/>
            <w:tcBorders>
              <w:top w:val="single" w:sz="4" w:space="0" w:color="000000"/>
              <w:left w:val="single" w:sz="12" w:space="0" w:color="000000"/>
            </w:tcBorders>
            <w:vAlign w:val="center"/>
          </w:tcPr>
          <w:p w14:paraId="5649050F" w14:textId="77777777" w:rsidR="001025F3" w:rsidRPr="001277A8" w:rsidRDefault="001025F3" w:rsidP="001025F3">
            <w:pPr>
              <w:wordWrap w:val="0"/>
              <w:snapToGrid w:val="0"/>
              <w:spacing w:line="240" w:lineRule="exact"/>
              <w:rPr>
                <w:sz w:val="21"/>
                <w:szCs w:val="21"/>
              </w:rPr>
            </w:pPr>
            <w:r w:rsidRPr="001277A8">
              <w:rPr>
                <w:rFonts w:hint="eastAsia"/>
                <w:sz w:val="21"/>
                <w:szCs w:val="21"/>
              </w:rPr>
              <w:t>２５，０００円以内</w:t>
            </w:r>
          </w:p>
        </w:tc>
        <w:tc>
          <w:tcPr>
            <w:tcW w:w="73" w:type="dxa"/>
            <w:vMerge/>
            <w:tcBorders>
              <w:left w:val="single" w:sz="12" w:space="0" w:color="000000"/>
            </w:tcBorders>
          </w:tcPr>
          <w:p w14:paraId="4A53E9FD" w14:textId="77777777" w:rsidR="001025F3" w:rsidRPr="001277A8" w:rsidRDefault="001025F3" w:rsidP="001025F3">
            <w:pPr>
              <w:wordWrap w:val="0"/>
              <w:snapToGrid w:val="0"/>
              <w:spacing w:line="192" w:lineRule="exact"/>
              <w:rPr>
                <w:sz w:val="21"/>
                <w:szCs w:val="21"/>
              </w:rPr>
            </w:pPr>
          </w:p>
        </w:tc>
      </w:tr>
      <w:tr w:rsidR="001277A8" w:rsidRPr="001277A8" w14:paraId="608008DA" w14:textId="77777777">
        <w:trPr>
          <w:trHeight w:hRule="exact" w:val="360"/>
        </w:trPr>
        <w:tc>
          <w:tcPr>
            <w:tcW w:w="426" w:type="dxa"/>
            <w:vMerge/>
          </w:tcPr>
          <w:p w14:paraId="2BCC7B6A" w14:textId="77777777" w:rsidR="001025F3" w:rsidRPr="001277A8" w:rsidRDefault="001025F3" w:rsidP="001025F3">
            <w:pPr>
              <w:wordWrap w:val="0"/>
              <w:snapToGrid w:val="0"/>
              <w:spacing w:line="192" w:lineRule="exact"/>
              <w:rPr>
                <w:sz w:val="21"/>
                <w:szCs w:val="21"/>
              </w:rPr>
            </w:pPr>
          </w:p>
        </w:tc>
        <w:tc>
          <w:tcPr>
            <w:tcW w:w="4536" w:type="dxa"/>
            <w:tcBorders>
              <w:top w:val="single" w:sz="4" w:space="0" w:color="000000"/>
              <w:left w:val="single" w:sz="12" w:space="0" w:color="000000"/>
            </w:tcBorders>
            <w:vAlign w:val="center"/>
          </w:tcPr>
          <w:p w14:paraId="5EA75E3C" w14:textId="77777777" w:rsidR="001025F3" w:rsidRPr="001277A8" w:rsidRDefault="001025F3" w:rsidP="001025F3">
            <w:pPr>
              <w:wordWrap w:val="0"/>
              <w:snapToGrid w:val="0"/>
              <w:spacing w:line="240" w:lineRule="exact"/>
              <w:rPr>
                <w:sz w:val="21"/>
                <w:szCs w:val="21"/>
              </w:rPr>
            </w:pPr>
            <w:r w:rsidRPr="001277A8">
              <w:rPr>
                <w:rFonts w:hint="eastAsia"/>
                <w:sz w:val="21"/>
                <w:szCs w:val="21"/>
              </w:rPr>
              <w:t>３０１世帯以上４００世帯以下</w:t>
            </w:r>
          </w:p>
        </w:tc>
        <w:tc>
          <w:tcPr>
            <w:tcW w:w="2693" w:type="dxa"/>
            <w:tcBorders>
              <w:top w:val="single" w:sz="4" w:space="0" w:color="000000"/>
              <w:left w:val="single" w:sz="12" w:space="0" w:color="000000"/>
            </w:tcBorders>
            <w:vAlign w:val="center"/>
          </w:tcPr>
          <w:p w14:paraId="55D6FDA3" w14:textId="77777777" w:rsidR="001025F3" w:rsidRPr="001277A8" w:rsidRDefault="001025F3" w:rsidP="001025F3">
            <w:pPr>
              <w:wordWrap w:val="0"/>
              <w:snapToGrid w:val="0"/>
              <w:spacing w:line="240" w:lineRule="exact"/>
              <w:rPr>
                <w:sz w:val="21"/>
                <w:szCs w:val="21"/>
              </w:rPr>
            </w:pPr>
            <w:r w:rsidRPr="001277A8">
              <w:rPr>
                <w:rFonts w:hint="eastAsia"/>
                <w:sz w:val="21"/>
                <w:szCs w:val="21"/>
              </w:rPr>
              <w:t>３０，０００円以内</w:t>
            </w:r>
          </w:p>
        </w:tc>
        <w:tc>
          <w:tcPr>
            <w:tcW w:w="73" w:type="dxa"/>
            <w:vMerge/>
            <w:tcBorders>
              <w:left w:val="single" w:sz="12" w:space="0" w:color="000000"/>
            </w:tcBorders>
          </w:tcPr>
          <w:p w14:paraId="33CD27E3" w14:textId="77777777" w:rsidR="001025F3" w:rsidRPr="001277A8" w:rsidRDefault="001025F3" w:rsidP="001025F3">
            <w:pPr>
              <w:wordWrap w:val="0"/>
              <w:snapToGrid w:val="0"/>
              <w:spacing w:line="192" w:lineRule="exact"/>
              <w:rPr>
                <w:sz w:val="21"/>
                <w:szCs w:val="21"/>
              </w:rPr>
            </w:pPr>
          </w:p>
        </w:tc>
      </w:tr>
      <w:tr w:rsidR="001277A8" w:rsidRPr="001277A8" w14:paraId="29585FC8" w14:textId="77777777">
        <w:trPr>
          <w:trHeight w:hRule="exact" w:val="360"/>
        </w:trPr>
        <w:tc>
          <w:tcPr>
            <w:tcW w:w="426" w:type="dxa"/>
            <w:vMerge/>
          </w:tcPr>
          <w:p w14:paraId="2AE087C9" w14:textId="77777777" w:rsidR="001025F3" w:rsidRPr="001277A8" w:rsidRDefault="001025F3" w:rsidP="001025F3">
            <w:pPr>
              <w:wordWrap w:val="0"/>
              <w:snapToGrid w:val="0"/>
              <w:spacing w:line="192" w:lineRule="exact"/>
              <w:rPr>
                <w:sz w:val="21"/>
                <w:szCs w:val="21"/>
              </w:rPr>
            </w:pPr>
          </w:p>
        </w:tc>
        <w:tc>
          <w:tcPr>
            <w:tcW w:w="4536" w:type="dxa"/>
            <w:tcBorders>
              <w:top w:val="single" w:sz="4" w:space="0" w:color="000000"/>
              <w:left w:val="single" w:sz="12" w:space="0" w:color="000000"/>
            </w:tcBorders>
            <w:vAlign w:val="center"/>
          </w:tcPr>
          <w:p w14:paraId="02C5F5C7" w14:textId="77777777" w:rsidR="001025F3" w:rsidRPr="001277A8" w:rsidRDefault="001025F3" w:rsidP="001025F3">
            <w:pPr>
              <w:wordWrap w:val="0"/>
              <w:snapToGrid w:val="0"/>
              <w:spacing w:line="240" w:lineRule="exact"/>
              <w:rPr>
                <w:sz w:val="21"/>
                <w:szCs w:val="21"/>
              </w:rPr>
            </w:pPr>
            <w:r w:rsidRPr="001277A8">
              <w:rPr>
                <w:rFonts w:hint="eastAsia"/>
                <w:sz w:val="21"/>
                <w:szCs w:val="21"/>
              </w:rPr>
              <w:t>４０１世帯以上５００世帯以下</w:t>
            </w:r>
          </w:p>
        </w:tc>
        <w:tc>
          <w:tcPr>
            <w:tcW w:w="2693" w:type="dxa"/>
            <w:tcBorders>
              <w:top w:val="single" w:sz="4" w:space="0" w:color="000000"/>
              <w:left w:val="single" w:sz="12" w:space="0" w:color="000000"/>
            </w:tcBorders>
            <w:vAlign w:val="center"/>
          </w:tcPr>
          <w:p w14:paraId="7F7278E7" w14:textId="77777777" w:rsidR="001025F3" w:rsidRPr="001277A8" w:rsidRDefault="001025F3" w:rsidP="001025F3">
            <w:pPr>
              <w:wordWrap w:val="0"/>
              <w:snapToGrid w:val="0"/>
              <w:spacing w:line="240" w:lineRule="exact"/>
              <w:rPr>
                <w:sz w:val="21"/>
                <w:szCs w:val="21"/>
              </w:rPr>
            </w:pPr>
            <w:r w:rsidRPr="001277A8">
              <w:rPr>
                <w:rFonts w:hint="eastAsia"/>
                <w:sz w:val="21"/>
                <w:szCs w:val="21"/>
              </w:rPr>
              <w:t>３５，０００円以内</w:t>
            </w:r>
          </w:p>
        </w:tc>
        <w:tc>
          <w:tcPr>
            <w:tcW w:w="73" w:type="dxa"/>
            <w:vMerge/>
            <w:tcBorders>
              <w:left w:val="single" w:sz="12" w:space="0" w:color="000000"/>
            </w:tcBorders>
          </w:tcPr>
          <w:p w14:paraId="65953D2A" w14:textId="77777777" w:rsidR="001025F3" w:rsidRPr="001277A8" w:rsidRDefault="001025F3" w:rsidP="001025F3">
            <w:pPr>
              <w:wordWrap w:val="0"/>
              <w:snapToGrid w:val="0"/>
              <w:spacing w:line="192" w:lineRule="exact"/>
              <w:rPr>
                <w:sz w:val="21"/>
                <w:szCs w:val="21"/>
              </w:rPr>
            </w:pPr>
          </w:p>
        </w:tc>
      </w:tr>
      <w:tr w:rsidR="001277A8" w:rsidRPr="001277A8" w14:paraId="29BA4C12" w14:textId="77777777">
        <w:trPr>
          <w:trHeight w:hRule="exact" w:val="360"/>
        </w:trPr>
        <w:tc>
          <w:tcPr>
            <w:tcW w:w="426" w:type="dxa"/>
            <w:vMerge/>
          </w:tcPr>
          <w:p w14:paraId="3E5F483C" w14:textId="77777777" w:rsidR="001025F3" w:rsidRPr="001277A8" w:rsidRDefault="001025F3" w:rsidP="001025F3">
            <w:pPr>
              <w:wordWrap w:val="0"/>
              <w:snapToGrid w:val="0"/>
              <w:spacing w:line="192" w:lineRule="exact"/>
              <w:rPr>
                <w:sz w:val="21"/>
                <w:szCs w:val="21"/>
              </w:rPr>
            </w:pPr>
          </w:p>
        </w:tc>
        <w:tc>
          <w:tcPr>
            <w:tcW w:w="4536" w:type="dxa"/>
            <w:tcBorders>
              <w:top w:val="single" w:sz="4" w:space="0" w:color="000000"/>
              <w:left w:val="single" w:sz="12" w:space="0" w:color="000000"/>
            </w:tcBorders>
            <w:vAlign w:val="center"/>
          </w:tcPr>
          <w:p w14:paraId="6862F1B2" w14:textId="77777777" w:rsidR="001025F3" w:rsidRPr="001277A8" w:rsidRDefault="001025F3" w:rsidP="001025F3">
            <w:pPr>
              <w:wordWrap w:val="0"/>
              <w:snapToGrid w:val="0"/>
              <w:spacing w:line="240" w:lineRule="exact"/>
              <w:rPr>
                <w:sz w:val="21"/>
                <w:szCs w:val="21"/>
              </w:rPr>
            </w:pPr>
            <w:r w:rsidRPr="001277A8">
              <w:rPr>
                <w:rFonts w:hint="eastAsia"/>
                <w:sz w:val="21"/>
                <w:szCs w:val="21"/>
              </w:rPr>
              <w:t>５０１世帯以上６００世帯以下</w:t>
            </w:r>
          </w:p>
        </w:tc>
        <w:tc>
          <w:tcPr>
            <w:tcW w:w="2693" w:type="dxa"/>
            <w:tcBorders>
              <w:top w:val="single" w:sz="4" w:space="0" w:color="000000"/>
              <w:left w:val="single" w:sz="12" w:space="0" w:color="000000"/>
            </w:tcBorders>
            <w:vAlign w:val="center"/>
          </w:tcPr>
          <w:p w14:paraId="36DF39F1" w14:textId="77777777" w:rsidR="001025F3" w:rsidRPr="001277A8" w:rsidRDefault="001025F3" w:rsidP="001025F3">
            <w:pPr>
              <w:wordWrap w:val="0"/>
              <w:snapToGrid w:val="0"/>
              <w:spacing w:line="240" w:lineRule="exact"/>
              <w:rPr>
                <w:sz w:val="21"/>
                <w:szCs w:val="21"/>
              </w:rPr>
            </w:pPr>
            <w:r w:rsidRPr="001277A8">
              <w:rPr>
                <w:rFonts w:hint="eastAsia"/>
                <w:sz w:val="21"/>
                <w:szCs w:val="21"/>
              </w:rPr>
              <w:t>４０，０００円以内</w:t>
            </w:r>
          </w:p>
        </w:tc>
        <w:tc>
          <w:tcPr>
            <w:tcW w:w="73" w:type="dxa"/>
            <w:vMerge/>
            <w:tcBorders>
              <w:left w:val="single" w:sz="12" w:space="0" w:color="000000"/>
            </w:tcBorders>
          </w:tcPr>
          <w:p w14:paraId="2CBEAB31" w14:textId="77777777" w:rsidR="001025F3" w:rsidRPr="001277A8" w:rsidRDefault="001025F3" w:rsidP="001025F3">
            <w:pPr>
              <w:wordWrap w:val="0"/>
              <w:snapToGrid w:val="0"/>
              <w:spacing w:line="192" w:lineRule="exact"/>
              <w:rPr>
                <w:sz w:val="21"/>
                <w:szCs w:val="21"/>
              </w:rPr>
            </w:pPr>
          </w:p>
        </w:tc>
      </w:tr>
      <w:tr w:rsidR="001277A8" w:rsidRPr="001277A8" w14:paraId="052B1B8B" w14:textId="77777777">
        <w:trPr>
          <w:trHeight w:hRule="exact" w:val="360"/>
        </w:trPr>
        <w:tc>
          <w:tcPr>
            <w:tcW w:w="426" w:type="dxa"/>
            <w:vMerge/>
          </w:tcPr>
          <w:p w14:paraId="6B051D23" w14:textId="77777777" w:rsidR="001025F3" w:rsidRPr="001277A8" w:rsidRDefault="001025F3" w:rsidP="001025F3">
            <w:pPr>
              <w:wordWrap w:val="0"/>
              <w:snapToGrid w:val="0"/>
              <w:spacing w:line="192" w:lineRule="exact"/>
              <w:rPr>
                <w:sz w:val="21"/>
                <w:szCs w:val="21"/>
              </w:rPr>
            </w:pPr>
          </w:p>
        </w:tc>
        <w:tc>
          <w:tcPr>
            <w:tcW w:w="4536" w:type="dxa"/>
            <w:tcBorders>
              <w:top w:val="single" w:sz="4" w:space="0" w:color="000000"/>
              <w:left w:val="single" w:sz="12" w:space="0" w:color="000000"/>
            </w:tcBorders>
            <w:vAlign w:val="center"/>
          </w:tcPr>
          <w:p w14:paraId="3E3BB64F" w14:textId="77777777" w:rsidR="001025F3" w:rsidRPr="001277A8" w:rsidRDefault="001025F3" w:rsidP="001025F3">
            <w:pPr>
              <w:wordWrap w:val="0"/>
              <w:snapToGrid w:val="0"/>
              <w:spacing w:line="240" w:lineRule="exact"/>
              <w:rPr>
                <w:sz w:val="21"/>
                <w:szCs w:val="21"/>
              </w:rPr>
            </w:pPr>
            <w:r w:rsidRPr="001277A8">
              <w:rPr>
                <w:rFonts w:hint="eastAsia"/>
                <w:sz w:val="21"/>
                <w:szCs w:val="21"/>
              </w:rPr>
              <w:t>６０１世帯以上７００世帯以下</w:t>
            </w:r>
          </w:p>
        </w:tc>
        <w:tc>
          <w:tcPr>
            <w:tcW w:w="2693" w:type="dxa"/>
            <w:tcBorders>
              <w:top w:val="single" w:sz="4" w:space="0" w:color="000000"/>
              <w:left w:val="single" w:sz="12" w:space="0" w:color="000000"/>
            </w:tcBorders>
            <w:vAlign w:val="center"/>
          </w:tcPr>
          <w:p w14:paraId="13CDD270" w14:textId="77777777" w:rsidR="001025F3" w:rsidRPr="001277A8" w:rsidRDefault="001025F3" w:rsidP="001025F3">
            <w:pPr>
              <w:wordWrap w:val="0"/>
              <w:snapToGrid w:val="0"/>
              <w:spacing w:line="240" w:lineRule="exact"/>
              <w:rPr>
                <w:sz w:val="21"/>
                <w:szCs w:val="21"/>
              </w:rPr>
            </w:pPr>
            <w:r w:rsidRPr="001277A8">
              <w:rPr>
                <w:rFonts w:hint="eastAsia"/>
                <w:sz w:val="21"/>
                <w:szCs w:val="21"/>
              </w:rPr>
              <w:t>４５，０００円以内</w:t>
            </w:r>
          </w:p>
        </w:tc>
        <w:tc>
          <w:tcPr>
            <w:tcW w:w="73" w:type="dxa"/>
            <w:vMerge/>
            <w:tcBorders>
              <w:left w:val="single" w:sz="12" w:space="0" w:color="000000"/>
            </w:tcBorders>
          </w:tcPr>
          <w:p w14:paraId="5A0ECF14" w14:textId="77777777" w:rsidR="001025F3" w:rsidRPr="001277A8" w:rsidRDefault="001025F3" w:rsidP="001025F3">
            <w:pPr>
              <w:wordWrap w:val="0"/>
              <w:snapToGrid w:val="0"/>
              <w:spacing w:line="192" w:lineRule="exact"/>
              <w:rPr>
                <w:sz w:val="21"/>
                <w:szCs w:val="21"/>
              </w:rPr>
            </w:pPr>
          </w:p>
        </w:tc>
      </w:tr>
      <w:tr w:rsidR="001277A8" w:rsidRPr="001277A8" w14:paraId="1AC3948C" w14:textId="77777777">
        <w:trPr>
          <w:trHeight w:hRule="exact" w:val="360"/>
        </w:trPr>
        <w:tc>
          <w:tcPr>
            <w:tcW w:w="426" w:type="dxa"/>
            <w:vMerge/>
          </w:tcPr>
          <w:p w14:paraId="61CC5ED6" w14:textId="77777777" w:rsidR="001025F3" w:rsidRPr="001277A8" w:rsidRDefault="001025F3" w:rsidP="001025F3">
            <w:pPr>
              <w:wordWrap w:val="0"/>
              <w:snapToGrid w:val="0"/>
              <w:spacing w:line="192" w:lineRule="exact"/>
              <w:rPr>
                <w:sz w:val="21"/>
                <w:szCs w:val="21"/>
              </w:rPr>
            </w:pPr>
          </w:p>
        </w:tc>
        <w:tc>
          <w:tcPr>
            <w:tcW w:w="4536" w:type="dxa"/>
            <w:tcBorders>
              <w:top w:val="single" w:sz="4" w:space="0" w:color="000000"/>
              <w:left w:val="single" w:sz="12" w:space="0" w:color="000000"/>
            </w:tcBorders>
            <w:vAlign w:val="center"/>
          </w:tcPr>
          <w:p w14:paraId="785F328C" w14:textId="77777777" w:rsidR="001025F3" w:rsidRPr="001277A8" w:rsidRDefault="001025F3" w:rsidP="001025F3">
            <w:pPr>
              <w:wordWrap w:val="0"/>
              <w:snapToGrid w:val="0"/>
              <w:spacing w:line="240" w:lineRule="exact"/>
              <w:rPr>
                <w:sz w:val="21"/>
                <w:szCs w:val="21"/>
              </w:rPr>
            </w:pPr>
            <w:r w:rsidRPr="001277A8">
              <w:rPr>
                <w:rFonts w:hint="eastAsia"/>
                <w:sz w:val="21"/>
                <w:szCs w:val="21"/>
              </w:rPr>
              <w:t>７０１世帯以上８００世帯以下</w:t>
            </w:r>
          </w:p>
        </w:tc>
        <w:tc>
          <w:tcPr>
            <w:tcW w:w="2693" w:type="dxa"/>
            <w:tcBorders>
              <w:top w:val="single" w:sz="4" w:space="0" w:color="000000"/>
              <w:left w:val="single" w:sz="12" w:space="0" w:color="000000"/>
            </w:tcBorders>
            <w:vAlign w:val="center"/>
          </w:tcPr>
          <w:p w14:paraId="772319E5" w14:textId="77777777" w:rsidR="001025F3" w:rsidRPr="001277A8" w:rsidRDefault="001025F3" w:rsidP="001025F3">
            <w:pPr>
              <w:wordWrap w:val="0"/>
              <w:snapToGrid w:val="0"/>
              <w:spacing w:line="240" w:lineRule="exact"/>
              <w:rPr>
                <w:sz w:val="21"/>
                <w:szCs w:val="21"/>
              </w:rPr>
            </w:pPr>
            <w:r w:rsidRPr="001277A8">
              <w:rPr>
                <w:rFonts w:hint="eastAsia"/>
                <w:sz w:val="21"/>
                <w:szCs w:val="21"/>
              </w:rPr>
              <w:t>５０，０００円以内</w:t>
            </w:r>
          </w:p>
        </w:tc>
        <w:tc>
          <w:tcPr>
            <w:tcW w:w="73" w:type="dxa"/>
            <w:vMerge/>
            <w:tcBorders>
              <w:left w:val="single" w:sz="12" w:space="0" w:color="000000"/>
            </w:tcBorders>
          </w:tcPr>
          <w:p w14:paraId="18A55BE8" w14:textId="77777777" w:rsidR="001025F3" w:rsidRPr="001277A8" w:rsidRDefault="001025F3" w:rsidP="001025F3">
            <w:pPr>
              <w:wordWrap w:val="0"/>
              <w:snapToGrid w:val="0"/>
              <w:spacing w:line="192" w:lineRule="exact"/>
              <w:rPr>
                <w:sz w:val="21"/>
                <w:szCs w:val="21"/>
              </w:rPr>
            </w:pPr>
          </w:p>
        </w:tc>
      </w:tr>
      <w:tr w:rsidR="001277A8" w:rsidRPr="001277A8" w14:paraId="1EB24565" w14:textId="77777777">
        <w:trPr>
          <w:trHeight w:hRule="exact" w:val="360"/>
        </w:trPr>
        <w:tc>
          <w:tcPr>
            <w:tcW w:w="426" w:type="dxa"/>
            <w:vMerge/>
          </w:tcPr>
          <w:p w14:paraId="5C267A5A" w14:textId="77777777" w:rsidR="001025F3" w:rsidRPr="001277A8" w:rsidRDefault="001025F3" w:rsidP="001025F3">
            <w:pPr>
              <w:wordWrap w:val="0"/>
              <w:snapToGrid w:val="0"/>
              <w:spacing w:line="192" w:lineRule="exact"/>
              <w:rPr>
                <w:sz w:val="21"/>
                <w:szCs w:val="21"/>
              </w:rPr>
            </w:pPr>
          </w:p>
        </w:tc>
        <w:tc>
          <w:tcPr>
            <w:tcW w:w="4536" w:type="dxa"/>
            <w:tcBorders>
              <w:top w:val="single" w:sz="4" w:space="0" w:color="000000"/>
              <w:left w:val="single" w:sz="12" w:space="0" w:color="000000"/>
            </w:tcBorders>
            <w:vAlign w:val="center"/>
          </w:tcPr>
          <w:p w14:paraId="4B30B113" w14:textId="77777777" w:rsidR="001025F3" w:rsidRPr="001277A8" w:rsidRDefault="001025F3" w:rsidP="001025F3">
            <w:pPr>
              <w:wordWrap w:val="0"/>
              <w:snapToGrid w:val="0"/>
              <w:spacing w:line="240" w:lineRule="exact"/>
              <w:rPr>
                <w:sz w:val="21"/>
                <w:szCs w:val="21"/>
              </w:rPr>
            </w:pPr>
            <w:r w:rsidRPr="001277A8">
              <w:rPr>
                <w:rFonts w:hint="eastAsia"/>
                <w:sz w:val="21"/>
                <w:szCs w:val="21"/>
              </w:rPr>
              <w:t>８０１世帯以上９００世帯以下</w:t>
            </w:r>
          </w:p>
        </w:tc>
        <w:tc>
          <w:tcPr>
            <w:tcW w:w="2693" w:type="dxa"/>
            <w:tcBorders>
              <w:top w:val="single" w:sz="4" w:space="0" w:color="000000"/>
              <w:left w:val="single" w:sz="12" w:space="0" w:color="000000"/>
            </w:tcBorders>
            <w:vAlign w:val="center"/>
          </w:tcPr>
          <w:p w14:paraId="260612B3" w14:textId="77777777" w:rsidR="001025F3" w:rsidRPr="001277A8" w:rsidRDefault="001025F3" w:rsidP="001025F3">
            <w:pPr>
              <w:wordWrap w:val="0"/>
              <w:snapToGrid w:val="0"/>
              <w:spacing w:line="240" w:lineRule="exact"/>
              <w:rPr>
                <w:sz w:val="21"/>
                <w:szCs w:val="21"/>
              </w:rPr>
            </w:pPr>
            <w:r w:rsidRPr="001277A8">
              <w:rPr>
                <w:rFonts w:hint="eastAsia"/>
                <w:sz w:val="21"/>
                <w:szCs w:val="21"/>
              </w:rPr>
              <w:t>５５，０００円以内</w:t>
            </w:r>
          </w:p>
        </w:tc>
        <w:tc>
          <w:tcPr>
            <w:tcW w:w="73" w:type="dxa"/>
            <w:vMerge/>
            <w:tcBorders>
              <w:left w:val="single" w:sz="12" w:space="0" w:color="000000"/>
            </w:tcBorders>
          </w:tcPr>
          <w:p w14:paraId="52082CFA" w14:textId="77777777" w:rsidR="001025F3" w:rsidRPr="001277A8" w:rsidRDefault="001025F3" w:rsidP="001025F3">
            <w:pPr>
              <w:wordWrap w:val="0"/>
              <w:snapToGrid w:val="0"/>
              <w:spacing w:line="192" w:lineRule="exact"/>
              <w:rPr>
                <w:sz w:val="21"/>
                <w:szCs w:val="21"/>
              </w:rPr>
            </w:pPr>
          </w:p>
        </w:tc>
      </w:tr>
      <w:tr w:rsidR="001277A8" w:rsidRPr="001277A8" w14:paraId="4DD7AF89" w14:textId="77777777">
        <w:trPr>
          <w:trHeight w:hRule="exact" w:val="360"/>
        </w:trPr>
        <w:tc>
          <w:tcPr>
            <w:tcW w:w="426" w:type="dxa"/>
            <w:vMerge/>
          </w:tcPr>
          <w:p w14:paraId="381CED9D" w14:textId="77777777" w:rsidR="001025F3" w:rsidRPr="001277A8" w:rsidRDefault="001025F3" w:rsidP="001025F3">
            <w:pPr>
              <w:wordWrap w:val="0"/>
              <w:snapToGrid w:val="0"/>
              <w:spacing w:line="192" w:lineRule="exact"/>
              <w:rPr>
                <w:sz w:val="21"/>
                <w:szCs w:val="21"/>
              </w:rPr>
            </w:pPr>
          </w:p>
        </w:tc>
        <w:tc>
          <w:tcPr>
            <w:tcW w:w="4536" w:type="dxa"/>
            <w:tcBorders>
              <w:top w:val="single" w:sz="4" w:space="0" w:color="000000"/>
              <w:left w:val="single" w:sz="12" w:space="0" w:color="000000"/>
            </w:tcBorders>
            <w:vAlign w:val="center"/>
          </w:tcPr>
          <w:p w14:paraId="48D4632C" w14:textId="77777777" w:rsidR="001025F3" w:rsidRPr="001277A8" w:rsidRDefault="001025F3" w:rsidP="001025F3">
            <w:pPr>
              <w:wordWrap w:val="0"/>
              <w:snapToGrid w:val="0"/>
              <w:spacing w:line="240" w:lineRule="exact"/>
              <w:rPr>
                <w:sz w:val="21"/>
                <w:szCs w:val="21"/>
              </w:rPr>
            </w:pPr>
            <w:r w:rsidRPr="001277A8">
              <w:rPr>
                <w:rFonts w:hint="eastAsia"/>
                <w:sz w:val="21"/>
                <w:szCs w:val="21"/>
              </w:rPr>
              <w:t>９０１世帯以上１，０００世帯以下</w:t>
            </w:r>
          </w:p>
        </w:tc>
        <w:tc>
          <w:tcPr>
            <w:tcW w:w="2693" w:type="dxa"/>
            <w:tcBorders>
              <w:top w:val="single" w:sz="4" w:space="0" w:color="000000"/>
              <w:left w:val="single" w:sz="12" w:space="0" w:color="000000"/>
            </w:tcBorders>
            <w:vAlign w:val="center"/>
          </w:tcPr>
          <w:p w14:paraId="16ED5F3C" w14:textId="77777777" w:rsidR="001025F3" w:rsidRPr="001277A8" w:rsidRDefault="001025F3" w:rsidP="001025F3">
            <w:pPr>
              <w:wordWrap w:val="0"/>
              <w:snapToGrid w:val="0"/>
              <w:spacing w:line="240" w:lineRule="exact"/>
              <w:rPr>
                <w:sz w:val="21"/>
                <w:szCs w:val="21"/>
              </w:rPr>
            </w:pPr>
            <w:r w:rsidRPr="001277A8">
              <w:rPr>
                <w:rFonts w:hint="eastAsia"/>
                <w:sz w:val="21"/>
                <w:szCs w:val="21"/>
              </w:rPr>
              <w:t>６０，０００円以内</w:t>
            </w:r>
          </w:p>
        </w:tc>
        <w:tc>
          <w:tcPr>
            <w:tcW w:w="73" w:type="dxa"/>
            <w:vMerge/>
            <w:tcBorders>
              <w:left w:val="single" w:sz="12" w:space="0" w:color="000000"/>
            </w:tcBorders>
          </w:tcPr>
          <w:p w14:paraId="2B6B48E1" w14:textId="77777777" w:rsidR="001025F3" w:rsidRPr="001277A8" w:rsidRDefault="001025F3" w:rsidP="001025F3">
            <w:pPr>
              <w:wordWrap w:val="0"/>
              <w:snapToGrid w:val="0"/>
              <w:spacing w:line="192" w:lineRule="exact"/>
              <w:rPr>
                <w:sz w:val="21"/>
                <w:szCs w:val="21"/>
              </w:rPr>
            </w:pPr>
          </w:p>
        </w:tc>
      </w:tr>
      <w:tr w:rsidR="001277A8" w:rsidRPr="001277A8" w14:paraId="2B6C6D8F" w14:textId="77777777">
        <w:trPr>
          <w:trHeight w:hRule="exact" w:val="360"/>
        </w:trPr>
        <w:tc>
          <w:tcPr>
            <w:tcW w:w="426" w:type="dxa"/>
            <w:vMerge/>
          </w:tcPr>
          <w:p w14:paraId="667605C4" w14:textId="77777777" w:rsidR="001025F3" w:rsidRPr="001277A8" w:rsidRDefault="001025F3" w:rsidP="001025F3">
            <w:pPr>
              <w:wordWrap w:val="0"/>
              <w:snapToGrid w:val="0"/>
              <w:spacing w:line="192" w:lineRule="exact"/>
              <w:rPr>
                <w:sz w:val="21"/>
                <w:szCs w:val="21"/>
              </w:rPr>
            </w:pPr>
          </w:p>
        </w:tc>
        <w:tc>
          <w:tcPr>
            <w:tcW w:w="4536" w:type="dxa"/>
            <w:tcBorders>
              <w:top w:val="single" w:sz="4" w:space="0" w:color="000000"/>
              <w:left w:val="single" w:sz="12" w:space="0" w:color="000000"/>
              <w:bottom w:val="single" w:sz="12" w:space="0" w:color="000000"/>
            </w:tcBorders>
            <w:vAlign w:val="center"/>
          </w:tcPr>
          <w:p w14:paraId="58C818BA" w14:textId="77777777" w:rsidR="001025F3" w:rsidRPr="001277A8" w:rsidRDefault="001025F3" w:rsidP="001025F3">
            <w:pPr>
              <w:wordWrap w:val="0"/>
              <w:snapToGrid w:val="0"/>
              <w:spacing w:line="240" w:lineRule="exact"/>
              <w:rPr>
                <w:sz w:val="21"/>
                <w:szCs w:val="21"/>
              </w:rPr>
            </w:pPr>
            <w:r w:rsidRPr="001277A8">
              <w:rPr>
                <w:rFonts w:hint="eastAsia"/>
                <w:sz w:val="21"/>
                <w:szCs w:val="21"/>
              </w:rPr>
              <w:t>１，００１世帯以上</w:t>
            </w:r>
          </w:p>
        </w:tc>
        <w:tc>
          <w:tcPr>
            <w:tcW w:w="2693" w:type="dxa"/>
            <w:tcBorders>
              <w:top w:val="single" w:sz="4" w:space="0" w:color="000000"/>
              <w:left w:val="single" w:sz="12" w:space="0" w:color="000000"/>
              <w:bottom w:val="single" w:sz="12" w:space="0" w:color="000000"/>
            </w:tcBorders>
            <w:vAlign w:val="center"/>
          </w:tcPr>
          <w:p w14:paraId="0F698053" w14:textId="77777777" w:rsidR="001025F3" w:rsidRPr="001277A8" w:rsidRDefault="001025F3" w:rsidP="001025F3">
            <w:pPr>
              <w:wordWrap w:val="0"/>
              <w:snapToGrid w:val="0"/>
              <w:spacing w:line="240" w:lineRule="exact"/>
              <w:rPr>
                <w:sz w:val="21"/>
                <w:szCs w:val="21"/>
              </w:rPr>
            </w:pPr>
            <w:r w:rsidRPr="001277A8">
              <w:rPr>
                <w:rFonts w:hint="eastAsia"/>
                <w:sz w:val="21"/>
                <w:szCs w:val="21"/>
              </w:rPr>
              <w:t>６５，０００円以内</w:t>
            </w:r>
          </w:p>
        </w:tc>
        <w:tc>
          <w:tcPr>
            <w:tcW w:w="73" w:type="dxa"/>
            <w:vMerge/>
            <w:tcBorders>
              <w:left w:val="single" w:sz="12" w:space="0" w:color="000000"/>
            </w:tcBorders>
          </w:tcPr>
          <w:p w14:paraId="5D6CA114" w14:textId="77777777" w:rsidR="001025F3" w:rsidRPr="001277A8" w:rsidRDefault="001025F3" w:rsidP="001025F3">
            <w:pPr>
              <w:wordWrap w:val="0"/>
              <w:snapToGrid w:val="0"/>
              <w:spacing w:line="192" w:lineRule="exact"/>
              <w:rPr>
                <w:sz w:val="21"/>
                <w:szCs w:val="21"/>
              </w:rPr>
            </w:pPr>
          </w:p>
        </w:tc>
      </w:tr>
    </w:tbl>
    <w:p w14:paraId="79B3D300" w14:textId="77777777" w:rsidR="001025F3" w:rsidRPr="001277A8" w:rsidRDefault="001025F3" w:rsidP="001025F3">
      <w:pPr>
        <w:wordWrap w:val="0"/>
        <w:snapToGrid w:val="0"/>
        <w:spacing w:line="360" w:lineRule="exact"/>
        <w:rPr>
          <w:spacing w:val="17"/>
          <w:sz w:val="21"/>
          <w:szCs w:val="21"/>
        </w:rPr>
      </w:pPr>
    </w:p>
    <w:p w14:paraId="02B28EDB" w14:textId="77777777" w:rsidR="001025F3" w:rsidRPr="001277A8" w:rsidRDefault="001025F3" w:rsidP="001025F3">
      <w:pPr>
        <w:wordWrap w:val="0"/>
        <w:snapToGrid w:val="0"/>
        <w:spacing w:line="360" w:lineRule="exact"/>
        <w:rPr>
          <w:spacing w:val="17"/>
          <w:sz w:val="21"/>
          <w:szCs w:val="21"/>
        </w:rPr>
      </w:pPr>
    </w:p>
    <w:p w14:paraId="171F11BF" w14:textId="77777777" w:rsidR="001025F3" w:rsidRPr="001277A8" w:rsidRDefault="001025F3" w:rsidP="001025F3">
      <w:pPr>
        <w:wordWrap w:val="0"/>
        <w:snapToGrid w:val="0"/>
        <w:spacing w:line="360" w:lineRule="exact"/>
        <w:rPr>
          <w:spacing w:val="17"/>
          <w:sz w:val="21"/>
          <w:szCs w:val="21"/>
        </w:rPr>
      </w:pPr>
    </w:p>
    <w:p w14:paraId="1DF889FC" w14:textId="77777777" w:rsidR="001025F3" w:rsidRPr="001277A8" w:rsidRDefault="001025F3" w:rsidP="001025F3">
      <w:pPr>
        <w:wordWrap w:val="0"/>
        <w:snapToGrid w:val="0"/>
        <w:spacing w:line="360" w:lineRule="exact"/>
        <w:rPr>
          <w:spacing w:val="17"/>
          <w:sz w:val="21"/>
          <w:szCs w:val="21"/>
        </w:rPr>
      </w:pPr>
    </w:p>
    <w:p w14:paraId="62D23880" w14:textId="77777777" w:rsidR="001025F3" w:rsidRPr="001277A8" w:rsidRDefault="001025F3" w:rsidP="001025F3">
      <w:pPr>
        <w:wordWrap w:val="0"/>
        <w:snapToGrid w:val="0"/>
        <w:spacing w:line="360" w:lineRule="exact"/>
        <w:rPr>
          <w:spacing w:val="17"/>
          <w:sz w:val="21"/>
          <w:szCs w:val="21"/>
        </w:rPr>
      </w:pPr>
    </w:p>
    <w:p w14:paraId="35CE69EE" w14:textId="77777777" w:rsidR="001025F3" w:rsidRPr="001277A8" w:rsidRDefault="001025F3" w:rsidP="001025F3">
      <w:pPr>
        <w:wordWrap w:val="0"/>
        <w:snapToGrid w:val="0"/>
        <w:spacing w:line="360" w:lineRule="exact"/>
        <w:rPr>
          <w:spacing w:val="17"/>
          <w:sz w:val="21"/>
          <w:szCs w:val="21"/>
        </w:rPr>
      </w:pPr>
    </w:p>
    <w:p w14:paraId="4AC2AAB9" w14:textId="77777777" w:rsidR="001025F3" w:rsidRPr="001277A8" w:rsidRDefault="001025F3" w:rsidP="001025F3">
      <w:pPr>
        <w:wordWrap w:val="0"/>
        <w:snapToGrid w:val="0"/>
        <w:spacing w:line="360" w:lineRule="exact"/>
        <w:rPr>
          <w:spacing w:val="17"/>
          <w:sz w:val="21"/>
          <w:szCs w:val="21"/>
        </w:rPr>
      </w:pPr>
    </w:p>
    <w:p w14:paraId="291C5E30" w14:textId="77777777" w:rsidR="001025F3" w:rsidRPr="001277A8" w:rsidRDefault="001025F3" w:rsidP="001025F3">
      <w:pPr>
        <w:wordWrap w:val="0"/>
        <w:snapToGrid w:val="0"/>
        <w:spacing w:line="360" w:lineRule="exact"/>
        <w:rPr>
          <w:spacing w:val="17"/>
          <w:sz w:val="21"/>
          <w:szCs w:val="21"/>
        </w:rPr>
      </w:pPr>
    </w:p>
    <w:p w14:paraId="40562F41" w14:textId="77777777" w:rsidR="001025F3" w:rsidRPr="001277A8" w:rsidRDefault="001025F3" w:rsidP="001025F3">
      <w:pPr>
        <w:wordWrap w:val="0"/>
        <w:snapToGrid w:val="0"/>
        <w:spacing w:line="360" w:lineRule="exact"/>
        <w:rPr>
          <w:spacing w:val="17"/>
          <w:sz w:val="21"/>
          <w:szCs w:val="21"/>
        </w:rPr>
      </w:pPr>
    </w:p>
    <w:p w14:paraId="455FA5F5" w14:textId="77777777" w:rsidR="001025F3" w:rsidRPr="001277A8" w:rsidRDefault="001025F3" w:rsidP="001025F3">
      <w:pPr>
        <w:wordWrap w:val="0"/>
        <w:snapToGrid w:val="0"/>
        <w:spacing w:line="360" w:lineRule="exact"/>
        <w:rPr>
          <w:spacing w:val="17"/>
          <w:sz w:val="21"/>
          <w:szCs w:val="21"/>
        </w:rPr>
      </w:pPr>
    </w:p>
    <w:p w14:paraId="016E7D93" w14:textId="77777777" w:rsidR="001025F3" w:rsidRPr="001277A8" w:rsidRDefault="001025F3" w:rsidP="001025F3">
      <w:pPr>
        <w:wordWrap w:val="0"/>
        <w:snapToGrid w:val="0"/>
        <w:spacing w:line="360" w:lineRule="exact"/>
        <w:rPr>
          <w:spacing w:val="17"/>
          <w:sz w:val="21"/>
          <w:szCs w:val="21"/>
        </w:rPr>
      </w:pPr>
    </w:p>
    <w:p w14:paraId="06D43484" w14:textId="77777777" w:rsidR="001025F3" w:rsidRPr="001277A8" w:rsidRDefault="001025F3" w:rsidP="001025F3">
      <w:pPr>
        <w:wordWrap w:val="0"/>
        <w:snapToGrid w:val="0"/>
        <w:spacing w:line="360" w:lineRule="exact"/>
        <w:rPr>
          <w:spacing w:val="17"/>
          <w:sz w:val="21"/>
          <w:szCs w:val="21"/>
        </w:rPr>
      </w:pPr>
    </w:p>
    <w:p w14:paraId="15EF63B4" w14:textId="77777777" w:rsidR="001025F3" w:rsidRPr="001277A8" w:rsidRDefault="001025F3" w:rsidP="001025F3">
      <w:pPr>
        <w:wordWrap w:val="0"/>
        <w:snapToGrid w:val="0"/>
        <w:spacing w:line="360" w:lineRule="exact"/>
        <w:rPr>
          <w:spacing w:val="17"/>
          <w:sz w:val="21"/>
          <w:szCs w:val="21"/>
        </w:rPr>
      </w:pPr>
    </w:p>
    <w:p w14:paraId="1BD0B4C4" w14:textId="77777777" w:rsidR="00D6326D" w:rsidRPr="001277A8" w:rsidRDefault="001025F3" w:rsidP="001025F3">
      <w:pPr>
        <w:wordWrap w:val="0"/>
        <w:snapToGrid w:val="0"/>
        <w:spacing w:line="360" w:lineRule="exact"/>
        <w:rPr>
          <w:spacing w:val="17"/>
          <w:sz w:val="21"/>
          <w:szCs w:val="21"/>
        </w:rPr>
      </w:pPr>
      <w:r w:rsidRPr="001277A8">
        <w:rPr>
          <w:rFonts w:hint="eastAsia"/>
          <w:spacing w:val="17"/>
          <w:sz w:val="21"/>
          <w:szCs w:val="21"/>
        </w:rPr>
        <w:t>２　世帯割　　年額１世帯につき３１５円以内とする。</w:t>
      </w:r>
    </w:p>
    <w:p w14:paraId="30B38029" w14:textId="77777777" w:rsidR="00FD2A51" w:rsidRPr="001277A8" w:rsidRDefault="00FD2A51" w:rsidP="001025F3">
      <w:pPr>
        <w:wordWrap w:val="0"/>
        <w:snapToGrid w:val="0"/>
        <w:spacing w:line="360" w:lineRule="exact"/>
        <w:rPr>
          <w:spacing w:val="17"/>
          <w:sz w:val="21"/>
          <w:szCs w:val="21"/>
        </w:rPr>
      </w:pPr>
    </w:p>
    <w:p w14:paraId="71486285" w14:textId="77777777" w:rsidR="00FD2A51" w:rsidRPr="001277A8" w:rsidRDefault="00FD2A51" w:rsidP="001025F3">
      <w:pPr>
        <w:wordWrap w:val="0"/>
        <w:snapToGrid w:val="0"/>
        <w:spacing w:line="360" w:lineRule="exact"/>
        <w:rPr>
          <w:spacing w:val="17"/>
          <w:sz w:val="21"/>
          <w:szCs w:val="21"/>
        </w:rPr>
      </w:pPr>
    </w:p>
    <w:p w14:paraId="00F884AA" w14:textId="77777777" w:rsidR="00FD2A51" w:rsidRPr="001277A8" w:rsidRDefault="00FD2A51" w:rsidP="001025F3">
      <w:pPr>
        <w:wordWrap w:val="0"/>
        <w:snapToGrid w:val="0"/>
        <w:spacing w:line="360" w:lineRule="exact"/>
        <w:rPr>
          <w:spacing w:val="17"/>
          <w:sz w:val="21"/>
          <w:szCs w:val="21"/>
        </w:rPr>
      </w:pPr>
    </w:p>
    <w:p w14:paraId="59061EAF" w14:textId="77777777" w:rsidR="00FD2A51" w:rsidRPr="001277A8" w:rsidRDefault="00FD2A51" w:rsidP="001025F3">
      <w:pPr>
        <w:wordWrap w:val="0"/>
        <w:snapToGrid w:val="0"/>
        <w:spacing w:line="360" w:lineRule="exact"/>
        <w:rPr>
          <w:spacing w:val="17"/>
          <w:sz w:val="21"/>
          <w:szCs w:val="21"/>
        </w:rPr>
      </w:pPr>
    </w:p>
    <w:p w14:paraId="5AD410DE" w14:textId="77777777" w:rsidR="00FD2A51" w:rsidRPr="001277A8" w:rsidRDefault="00FD2A51" w:rsidP="001025F3">
      <w:pPr>
        <w:wordWrap w:val="0"/>
        <w:snapToGrid w:val="0"/>
        <w:spacing w:line="360" w:lineRule="exact"/>
        <w:rPr>
          <w:spacing w:val="17"/>
          <w:sz w:val="21"/>
          <w:szCs w:val="21"/>
        </w:rPr>
      </w:pPr>
    </w:p>
    <w:p w14:paraId="1497EC2B" w14:textId="77777777" w:rsidR="00FD2A51" w:rsidRPr="001277A8" w:rsidRDefault="00FD2A51" w:rsidP="001025F3">
      <w:pPr>
        <w:wordWrap w:val="0"/>
        <w:snapToGrid w:val="0"/>
        <w:spacing w:line="360" w:lineRule="exact"/>
        <w:rPr>
          <w:spacing w:val="17"/>
          <w:sz w:val="21"/>
          <w:szCs w:val="21"/>
        </w:rPr>
      </w:pPr>
    </w:p>
    <w:p w14:paraId="234BE718" w14:textId="77777777" w:rsidR="00FD2A51" w:rsidRPr="001277A8" w:rsidRDefault="00FD2A51" w:rsidP="001025F3">
      <w:pPr>
        <w:wordWrap w:val="0"/>
        <w:snapToGrid w:val="0"/>
        <w:spacing w:line="360" w:lineRule="exact"/>
        <w:rPr>
          <w:spacing w:val="17"/>
          <w:sz w:val="21"/>
          <w:szCs w:val="21"/>
        </w:rPr>
      </w:pPr>
    </w:p>
    <w:p w14:paraId="31ED4369" w14:textId="77777777" w:rsidR="00FD2A51" w:rsidRPr="001277A8" w:rsidRDefault="00FD2A51" w:rsidP="001025F3">
      <w:pPr>
        <w:wordWrap w:val="0"/>
        <w:snapToGrid w:val="0"/>
        <w:spacing w:line="360" w:lineRule="exact"/>
        <w:rPr>
          <w:spacing w:val="17"/>
          <w:sz w:val="21"/>
          <w:szCs w:val="21"/>
        </w:rPr>
      </w:pPr>
    </w:p>
    <w:p w14:paraId="763FD5C1" w14:textId="77777777" w:rsidR="00FD2A51" w:rsidRPr="001277A8" w:rsidRDefault="00FD2A51" w:rsidP="001025F3">
      <w:pPr>
        <w:wordWrap w:val="0"/>
        <w:snapToGrid w:val="0"/>
        <w:spacing w:line="360" w:lineRule="exact"/>
        <w:rPr>
          <w:spacing w:val="17"/>
          <w:sz w:val="21"/>
          <w:szCs w:val="21"/>
        </w:rPr>
      </w:pPr>
    </w:p>
    <w:p w14:paraId="09F83950" w14:textId="77777777" w:rsidR="00FD2A51" w:rsidRPr="001277A8" w:rsidRDefault="00FD2A51" w:rsidP="001025F3">
      <w:pPr>
        <w:wordWrap w:val="0"/>
        <w:snapToGrid w:val="0"/>
        <w:spacing w:line="360" w:lineRule="exact"/>
        <w:rPr>
          <w:spacing w:val="17"/>
          <w:sz w:val="21"/>
          <w:szCs w:val="21"/>
        </w:rPr>
      </w:pPr>
    </w:p>
    <w:p w14:paraId="12BB70A1" w14:textId="77777777" w:rsidR="00FD2A51" w:rsidRPr="001277A8" w:rsidRDefault="00FD2A51" w:rsidP="001025F3">
      <w:pPr>
        <w:wordWrap w:val="0"/>
        <w:snapToGrid w:val="0"/>
        <w:spacing w:line="360" w:lineRule="exact"/>
        <w:rPr>
          <w:spacing w:val="17"/>
          <w:sz w:val="21"/>
          <w:szCs w:val="21"/>
        </w:rPr>
      </w:pPr>
    </w:p>
    <w:p w14:paraId="3BDC9DAA" w14:textId="77777777" w:rsidR="00FD2A51" w:rsidRPr="001277A8" w:rsidRDefault="00FD2A51" w:rsidP="001025F3">
      <w:pPr>
        <w:wordWrap w:val="0"/>
        <w:snapToGrid w:val="0"/>
        <w:spacing w:line="360" w:lineRule="exact"/>
        <w:rPr>
          <w:spacing w:val="17"/>
          <w:sz w:val="21"/>
          <w:szCs w:val="21"/>
        </w:rPr>
      </w:pPr>
    </w:p>
    <w:p w14:paraId="1999600C" w14:textId="77777777" w:rsidR="00FD2A51" w:rsidRPr="001277A8" w:rsidRDefault="00FD2A51" w:rsidP="001025F3">
      <w:pPr>
        <w:wordWrap w:val="0"/>
        <w:snapToGrid w:val="0"/>
        <w:spacing w:line="360" w:lineRule="exact"/>
        <w:rPr>
          <w:spacing w:val="17"/>
          <w:sz w:val="21"/>
          <w:szCs w:val="21"/>
        </w:rPr>
      </w:pPr>
    </w:p>
    <w:p w14:paraId="2C06654E" w14:textId="77777777" w:rsidR="00FD2A51" w:rsidRPr="001277A8" w:rsidRDefault="00FD2A51" w:rsidP="001025F3">
      <w:pPr>
        <w:wordWrap w:val="0"/>
        <w:snapToGrid w:val="0"/>
        <w:spacing w:line="360" w:lineRule="exact"/>
        <w:rPr>
          <w:spacing w:val="17"/>
          <w:sz w:val="21"/>
          <w:szCs w:val="21"/>
        </w:rPr>
      </w:pPr>
    </w:p>
    <w:p w14:paraId="0C693CFA" w14:textId="77777777" w:rsidR="00FD2A51" w:rsidRPr="001277A8" w:rsidRDefault="00FD2A51" w:rsidP="001025F3">
      <w:pPr>
        <w:wordWrap w:val="0"/>
        <w:snapToGrid w:val="0"/>
        <w:spacing w:line="360" w:lineRule="exact"/>
        <w:rPr>
          <w:spacing w:val="17"/>
          <w:sz w:val="21"/>
          <w:szCs w:val="21"/>
        </w:rPr>
      </w:pPr>
    </w:p>
    <w:p w14:paraId="3C54FBEB" w14:textId="77777777" w:rsidR="00FD2A51" w:rsidRPr="001277A8" w:rsidRDefault="00FD2A51" w:rsidP="001025F3">
      <w:pPr>
        <w:wordWrap w:val="0"/>
        <w:snapToGrid w:val="0"/>
        <w:spacing w:line="360" w:lineRule="exact"/>
        <w:rPr>
          <w:spacing w:val="17"/>
          <w:sz w:val="21"/>
          <w:szCs w:val="21"/>
        </w:rPr>
      </w:pPr>
    </w:p>
    <w:p w14:paraId="23512995" w14:textId="77777777" w:rsidR="00FD2A51" w:rsidRPr="001277A8" w:rsidRDefault="00FD2A51" w:rsidP="001025F3">
      <w:pPr>
        <w:wordWrap w:val="0"/>
        <w:snapToGrid w:val="0"/>
        <w:spacing w:line="360" w:lineRule="exact"/>
        <w:rPr>
          <w:spacing w:val="17"/>
          <w:sz w:val="21"/>
          <w:szCs w:val="21"/>
        </w:rPr>
      </w:pPr>
    </w:p>
    <w:p w14:paraId="7BB51058" w14:textId="77777777" w:rsidR="00FD2A51" w:rsidRPr="001277A8" w:rsidRDefault="00FD2A51" w:rsidP="001025F3">
      <w:pPr>
        <w:wordWrap w:val="0"/>
        <w:snapToGrid w:val="0"/>
        <w:spacing w:line="360" w:lineRule="exact"/>
        <w:rPr>
          <w:spacing w:val="17"/>
          <w:sz w:val="21"/>
          <w:szCs w:val="21"/>
        </w:rPr>
      </w:pPr>
    </w:p>
    <w:p w14:paraId="6C40EA4A" w14:textId="77777777" w:rsidR="00FD2A51" w:rsidRPr="001277A8" w:rsidRDefault="00FD2A51" w:rsidP="001025F3">
      <w:pPr>
        <w:wordWrap w:val="0"/>
        <w:snapToGrid w:val="0"/>
        <w:spacing w:line="360" w:lineRule="exact"/>
        <w:rPr>
          <w:spacing w:val="17"/>
          <w:sz w:val="21"/>
          <w:szCs w:val="21"/>
        </w:rPr>
      </w:pPr>
    </w:p>
    <w:p w14:paraId="11690F7F" w14:textId="77777777" w:rsidR="00FD2A51" w:rsidRPr="001277A8" w:rsidRDefault="00FD2A51" w:rsidP="001025F3">
      <w:pPr>
        <w:wordWrap w:val="0"/>
        <w:snapToGrid w:val="0"/>
        <w:spacing w:line="360" w:lineRule="exact"/>
        <w:rPr>
          <w:spacing w:val="17"/>
          <w:sz w:val="21"/>
          <w:szCs w:val="21"/>
        </w:rPr>
      </w:pPr>
    </w:p>
    <w:p w14:paraId="0684434C" w14:textId="77777777" w:rsidR="00FD2A51" w:rsidRPr="001277A8" w:rsidRDefault="00FD2A51" w:rsidP="001025F3">
      <w:pPr>
        <w:wordWrap w:val="0"/>
        <w:snapToGrid w:val="0"/>
        <w:spacing w:line="360" w:lineRule="exact"/>
        <w:rPr>
          <w:spacing w:val="17"/>
          <w:sz w:val="21"/>
          <w:szCs w:val="21"/>
        </w:rPr>
      </w:pPr>
    </w:p>
    <w:sectPr w:rsidR="00FD2A51" w:rsidRPr="001277A8">
      <w:type w:val="nextColumn"/>
      <w:pgSz w:w="11905" w:h="16838" w:code="9"/>
      <w:pgMar w:top="1361" w:right="1457" w:bottom="1418" w:left="1418" w:header="142" w:footer="142" w:gutter="0"/>
      <w:cols w:space="720"/>
      <w:docGrid w:linePitch="36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B5035" w14:textId="77777777" w:rsidR="00794FAE" w:rsidRDefault="00794FAE">
      <w:pPr>
        <w:spacing w:line="240" w:lineRule="auto"/>
      </w:pPr>
      <w:r>
        <w:separator/>
      </w:r>
    </w:p>
  </w:endnote>
  <w:endnote w:type="continuationSeparator" w:id="0">
    <w:p w14:paraId="0A3D4D5E" w14:textId="77777777" w:rsidR="00794FAE" w:rsidRDefault="00794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438F7" w14:textId="77777777" w:rsidR="00794FAE" w:rsidRDefault="00794FAE">
      <w:pPr>
        <w:spacing w:line="240" w:lineRule="auto"/>
      </w:pPr>
      <w:r>
        <w:separator/>
      </w:r>
    </w:p>
  </w:footnote>
  <w:footnote w:type="continuationSeparator" w:id="0">
    <w:p w14:paraId="2087B9B8" w14:textId="77777777" w:rsidR="00794FAE" w:rsidRDefault="00794F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809DE"/>
    <w:multiLevelType w:val="hybridMultilevel"/>
    <w:tmpl w:val="CA8E4460"/>
    <w:lvl w:ilvl="0" w:tplc="49AA741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6949BE"/>
    <w:multiLevelType w:val="hybridMultilevel"/>
    <w:tmpl w:val="94505976"/>
    <w:lvl w:ilvl="0" w:tplc="354875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E33B9F"/>
    <w:multiLevelType w:val="singleLevel"/>
    <w:tmpl w:val="146E1AB8"/>
    <w:lvl w:ilvl="0">
      <w:start w:val="7"/>
      <w:numFmt w:val="decimalFullWidth"/>
      <w:lvlText w:val="第%1条"/>
      <w:lvlJc w:val="left"/>
      <w:pPr>
        <w:tabs>
          <w:tab w:val="num" w:pos="1035"/>
        </w:tabs>
        <w:ind w:left="1035" w:hanging="1035"/>
      </w:pPr>
      <w:rPr>
        <w:rFonts w:hint="eastAsia"/>
      </w:rPr>
    </w:lvl>
  </w:abstractNum>
  <w:num w:numId="1" w16cid:durableId="1977174302">
    <w:abstractNumId w:val="2"/>
  </w:num>
  <w:num w:numId="2" w16cid:durableId="674038695">
    <w:abstractNumId w:val="1"/>
  </w:num>
  <w:num w:numId="3" w16cid:durableId="90368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53"/>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14337"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C6"/>
    <w:rsid w:val="00044836"/>
    <w:rsid w:val="00051100"/>
    <w:rsid w:val="000B14C9"/>
    <w:rsid w:val="000C233C"/>
    <w:rsid w:val="000C77E6"/>
    <w:rsid w:val="001025F3"/>
    <w:rsid w:val="0011222F"/>
    <w:rsid w:val="00122535"/>
    <w:rsid w:val="001277A8"/>
    <w:rsid w:val="00130318"/>
    <w:rsid w:val="00131E9E"/>
    <w:rsid w:val="00165152"/>
    <w:rsid w:val="0017003A"/>
    <w:rsid w:val="0019456B"/>
    <w:rsid w:val="001B45A8"/>
    <w:rsid w:val="001B559A"/>
    <w:rsid w:val="001E595A"/>
    <w:rsid w:val="00257230"/>
    <w:rsid w:val="00263193"/>
    <w:rsid w:val="002C2BAB"/>
    <w:rsid w:val="002C7873"/>
    <w:rsid w:val="002E00DB"/>
    <w:rsid w:val="002E543C"/>
    <w:rsid w:val="00365B07"/>
    <w:rsid w:val="003846E5"/>
    <w:rsid w:val="00392A6D"/>
    <w:rsid w:val="003A5CAF"/>
    <w:rsid w:val="003B0A84"/>
    <w:rsid w:val="003B43CD"/>
    <w:rsid w:val="003B56B7"/>
    <w:rsid w:val="003C046B"/>
    <w:rsid w:val="00400CEC"/>
    <w:rsid w:val="00426507"/>
    <w:rsid w:val="00480D05"/>
    <w:rsid w:val="004940E8"/>
    <w:rsid w:val="004B05CE"/>
    <w:rsid w:val="004B3347"/>
    <w:rsid w:val="004E12AD"/>
    <w:rsid w:val="004F6445"/>
    <w:rsid w:val="00502273"/>
    <w:rsid w:val="00506179"/>
    <w:rsid w:val="00576CB4"/>
    <w:rsid w:val="0059435E"/>
    <w:rsid w:val="005C2D1E"/>
    <w:rsid w:val="005D70A2"/>
    <w:rsid w:val="006B4C44"/>
    <w:rsid w:val="007036EB"/>
    <w:rsid w:val="007217DD"/>
    <w:rsid w:val="007802FD"/>
    <w:rsid w:val="00794FAE"/>
    <w:rsid w:val="007A083C"/>
    <w:rsid w:val="007A7599"/>
    <w:rsid w:val="007B0D8D"/>
    <w:rsid w:val="007C31F0"/>
    <w:rsid w:val="00803E4A"/>
    <w:rsid w:val="00851E4C"/>
    <w:rsid w:val="00860D4A"/>
    <w:rsid w:val="00862DC6"/>
    <w:rsid w:val="008711B4"/>
    <w:rsid w:val="00874BBA"/>
    <w:rsid w:val="00880D11"/>
    <w:rsid w:val="00893310"/>
    <w:rsid w:val="00893610"/>
    <w:rsid w:val="008B3500"/>
    <w:rsid w:val="008C2B0C"/>
    <w:rsid w:val="008D1BA4"/>
    <w:rsid w:val="00922433"/>
    <w:rsid w:val="00980BC8"/>
    <w:rsid w:val="009B2364"/>
    <w:rsid w:val="009F1D50"/>
    <w:rsid w:val="009F2603"/>
    <w:rsid w:val="009F6667"/>
    <w:rsid w:val="009F6B9C"/>
    <w:rsid w:val="00A028C2"/>
    <w:rsid w:val="00A120D6"/>
    <w:rsid w:val="00A31376"/>
    <w:rsid w:val="00A34771"/>
    <w:rsid w:val="00A4014F"/>
    <w:rsid w:val="00A459D7"/>
    <w:rsid w:val="00A50698"/>
    <w:rsid w:val="00A72AF0"/>
    <w:rsid w:val="00AC64A2"/>
    <w:rsid w:val="00B66738"/>
    <w:rsid w:val="00B85760"/>
    <w:rsid w:val="00BA51C7"/>
    <w:rsid w:val="00BD6B4C"/>
    <w:rsid w:val="00BE03F3"/>
    <w:rsid w:val="00BE3C87"/>
    <w:rsid w:val="00BF0596"/>
    <w:rsid w:val="00BF6907"/>
    <w:rsid w:val="00C02429"/>
    <w:rsid w:val="00C26BA9"/>
    <w:rsid w:val="00C30999"/>
    <w:rsid w:val="00C30D9C"/>
    <w:rsid w:val="00C42F7B"/>
    <w:rsid w:val="00C47F56"/>
    <w:rsid w:val="00CB2CC6"/>
    <w:rsid w:val="00CD6D89"/>
    <w:rsid w:val="00D135E3"/>
    <w:rsid w:val="00D31B33"/>
    <w:rsid w:val="00D34AB8"/>
    <w:rsid w:val="00D576BD"/>
    <w:rsid w:val="00D6326D"/>
    <w:rsid w:val="00D63BEF"/>
    <w:rsid w:val="00D7457A"/>
    <w:rsid w:val="00DA4F80"/>
    <w:rsid w:val="00DD5256"/>
    <w:rsid w:val="00DD7042"/>
    <w:rsid w:val="00DF001F"/>
    <w:rsid w:val="00E312D9"/>
    <w:rsid w:val="00E67BF3"/>
    <w:rsid w:val="00EA5DEF"/>
    <w:rsid w:val="00EA606A"/>
    <w:rsid w:val="00EE442E"/>
    <w:rsid w:val="00EE52BF"/>
    <w:rsid w:val="00EF4EF0"/>
    <w:rsid w:val="00F25166"/>
    <w:rsid w:val="00F455BF"/>
    <w:rsid w:val="00F53BC2"/>
    <w:rsid w:val="00F77E8E"/>
    <w:rsid w:val="00F911B4"/>
    <w:rsid w:val="00FC3202"/>
    <w:rsid w:val="00FC786E"/>
    <w:rsid w:val="00FD143C"/>
    <w:rsid w:val="00FD2A51"/>
    <w:rsid w:val="00FD3309"/>
    <w:rsid w:val="00FF5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1CD59865"/>
  <w15:docId w15:val="{F4618310-483E-4D18-8AFD-8976DC7C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0" w:lineRule="atLeast"/>
      <w:jc w:val="both"/>
    </w:pPr>
    <w:rPr>
      <w:spacing w:val="16"/>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snapToGrid w:val="0"/>
      <w:spacing w:line="360" w:lineRule="exact"/>
    </w:pPr>
    <w:rPr>
      <w:spacing w:val="17"/>
      <w:sz w:val="22"/>
    </w:rPr>
  </w:style>
  <w:style w:type="paragraph" w:styleId="a4">
    <w:name w:val="Body Text Indent"/>
    <w:basedOn w:val="a"/>
    <w:pPr>
      <w:wordWrap w:val="0"/>
      <w:snapToGrid w:val="0"/>
      <w:spacing w:line="360" w:lineRule="exact"/>
      <w:ind w:left="253" w:hanging="253"/>
    </w:pPr>
    <w:rPr>
      <w:spacing w:val="17"/>
      <w:sz w:val="22"/>
    </w:rPr>
  </w:style>
  <w:style w:type="paragraph" w:styleId="a5">
    <w:name w:val="header"/>
    <w:basedOn w:val="a"/>
    <w:rsid w:val="00263193"/>
    <w:pPr>
      <w:tabs>
        <w:tab w:val="center" w:pos="4252"/>
        <w:tab w:val="right" w:pos="8504"/>
      </w:tabs>
      <w:snapToGrid w:val="0"/>
    </w:pPr>
  </w:style>
  <w:style w:type="paragraph" w:styleId="a6">
    <w:name w:val="footer"/>
    <w:basedOn w:val="a"/>
    <w:rsid w:val="00263193"/>
    <w:pPr>
      <w:tabs>
        <w:tab w:val="center" w:pos="4252"/>
        <w:tab w:val="right" w:pos="8504"/>
      </w:tabs>
      <w:snapToGrid w:val="0"/>
    </w:pPr>
  </w:style>
  <w:style w:type="character" w:styleId="a7">
    <w:name w:val="page number"/>
    <w:basedOn w:val="a0"/>
    <w:rsid w:val="009B2364"/>
  </w:style>
  <w:style w:type="paragraph" w:styleId="a8">
    <w:name w:val="Balloon Text"/>
    <w:basedOn w:val="a"/>
    <w:link w:val="a9"/>
    <w:uiPriority w:val="99"/>
    <w:semiHidden/>
    <w:unhideWhenUsed/>
    <w:rsid w:val="00DD704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7042"/>
    <w:rPr>
      <w:rFonts w:asciiTheme="majorHAnsi" w:eastAsiaTheme="majorEastAsia" w:hAnsiTheme="majorHAnsi" w:cstheme="majorBidi"/>
      <w:spacing w:val="16"/>
      <w:sz w:val="18"/>
      <w:szCs w:val="18"/>
    </w:rPr>
  </w:style>
  <w:style w:type="paragraph" w:styleId="aa">
    <w:name w:val="List Paragraph"/>
    <w:basedOn w:val="a"/>
    <w:uiPriority w:val="34"/>
    <w:qFormat/>
    <w:rsid w:val="008936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A953-28D2-45F5-9DD2-4CC0B18F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2973</Words>
  <Characters>302</Characters>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市民組織交付金要綱・様式</vt:lpstr>
      <vt:lpstr>市民組織交付金要綱・様式</vt:lpstr>
    </vt:vector>
  </TitlesOfParts>
  <LinksUpToDate>false</LinksUpToDate>
  <CharactersWithSpaces>3269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