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75" w:rsidRPr="006F5065" w:rsidRDefault="005D3E75" w:rsidP="005D3E75">
      <w:pPr>
        <w:ind w:left="868"/>
        <w:rPr>
          <w:rFonts w:ascii="ＭＳ 明朝"/>
          <w:szCs w:val="21"/>
        </w:rPr>
      </w:pPr>
      <w:bookmarkStart w:id="0" w:name="_GoBack"/>
      <w:bookmarkEnd w:id="0"/>
      <w:r w:rsidRPr="006F5065">
        <w:rPr>
          <w:rFonts w:ascii="ＭＳ 明朝" w:hint="eastAsia"/>
          <w:szCs w:val="21"/>
        </w:rPr>
        <w:t>平塚市身体障害者用自動車改造助成事業実施要綱</w:t>
      </w:r>
    </w:p>
    <w:p w:rsidR="005D3E75" w:rsidRPr="006F5065" w:rsidRDefault="005D3E75" w:rsidP="005D3E75">
      <w:pPr>
        <w:ind w:left="868"/>
        <w:rPr>
          <w:rFonts w:ascii="ＭＳ 明朝"/>
          <w:szCs w:val="21"/>
        </w:rPr>
      </w:pPr>
    </w:p>
    <w:p w:rsidR="005D3E75" w:rsidRPr="006F5065" w:rsidRDefault="005D3E75" w:rsidP="005D3E75">
      <w:pPr>
        <w:rPr>
          <w:rFonts w:ascii="ＭＳ 明朝"/>
          <w:szCs w:val="21"/>
        </w:rPr>
      </w:pPr>
      <w:r w:rsidRPr="006F5065">
        <w:rPr>
          <w:rFonts w:ascii="ＭＳ 明朝" w:hint="eastAsia"/>
          <w:szCs w:val="21"/>
        </w:rPr>
        <w:t>（目的）</w:t>
      </w:r>
    </w:p>
    <w:p w:rsidR="006F5065" w:rsidRPr="006F5065" w:rsidRDefault="005D3E75" w:rsidP="00013CE4">
      <w:pPr>
        <w:pStyle w:val="a5"/>
        <w:numPr>
          <w:ilvl w:val="0"/>
          <w:numId w:val="4"/>
        </w:numPr>
        <w:ind w:leftChars="0"/>
        <w:rPr>
          <w:szCs w:val="21"/>
        </w:rPr>
      </w:pPr>
      <w:r w:rsidRPr="006F5065">
        <w:rPr>
          <w:rFonts w:hint="eastAsia"/>
          <w:szCs w:val="21"/>
        </w:rPr>
        <w:t>本事業は、身体障害者（以下「対象者」という。）が就労等に伴い自動車を取得する場合、その</w:t>
      </w:r>
    </w:p>
    <w:p w:rsidR="006F5065" w:rsidRDefault="005D3E75" w:rsidP="006F5065">
      <w:pPr>
        <w:pStyle w:val="a5"/>
        <w:ind w:leftChars="0"/>
        <w:rPr>
          <w:szCs w:val="21"/>
        </w:rPr>
      </w:pPr>
      <w:r w:rsidRPr="006F5065">
        <w:rPr>
          <w:rFonts w:hint="eastAsia"/>
          <w:szCs w:val="21"/>
        </w:rPr>
        <w:t>自動車の改造に要する経費を助成することにより社会復帰の促進を図り、その福祉の増進に資</w:t>
      </w:r>
    </w:p>
    <w:p w:rsidR="005D3E75" w:rsidRPr="006F5065" w:rsidRDefault="005D3E75" w:rsidP="006F5065">
      <w:pPr>
        <w:pStyle w:val="a5"/>
        <w:ind w:leftChars="0"/>
        <w:rPr>
          <w:szCs w:val="21"/>
        </w:rPr>
      </w:pPr>
      <w:r w:rsidRPr="006F5065">
        <w:rPr>
          <w:rFonts w:hint="eastAsia"/>
          <w:szCs w:val="21"/>
        </w:rPr>
        <w:t>することを目的とする。</w:t>
      </w:r>
    </w:p>
    <w:p w:rsidR="005D3E75" w:rsidRPr="006F5065" w:rsidRDefault="005D3E75" w:rsidP="005D3E75">
      <w:pPr>
        <w:rPr>
          <w:szCs w:val="21"/>
        </w:rPr>
      </w:pPr>
    </w:p>
    <w:p w:rsidR="005D3E75" w:rsidRPr="006F5065" w:rsidRDefault="005D3E75" w:rsidP="005D3E75">
      <w:pPr>
        <w:rPr>
          <w:rFonts w:ascii="ＭＳ 明朝"/>
          <w:szCs w:val="21"/>
        </w:rPr>
      </w:pPr>
      <w:r w:rsidRPr="006F5065">
        <w:rPr>
          <w:rFonts w:hint="eastAsia"/>
          <w:szCs w:val="21"/>
        </w:rPr>
        <w:t>（</w:t>
      </w:r>
      <w:r w:rsidRPr="006F5065">
        <w:rPr>
          <w:rFonts w:ascii="ＭＳ 明朝" w:hint="eastAsia"/>
          <w:szCs w:val="21"/>
        </w:rPr>
        <w:t>助成対象者）</w:t>
      </w:r>
    </w:p>
    <w:p w:rsidR="006F5065" w:rsidRPr="006F5065" w:rsidRDefault="005D3E75" w:rsidP="006F5065">
      <w:pPr>
        <w:pStyle w:val="a5"/>
        <w:numPr>
          <w:ilvl w:val="0"/>
          <w:numId w:val="4"/>
        </w:numPr>
        <w:ind w:leftChars="0"/>
        <w:rPr>
          <w:rFonts w:ascii="ＭＳ 明朝"/>
          <w:szCs w:val="21"/>
        </w:rPr>
      </w:pPr>
      <w:r w:rsidRPr="006F5065">
        <w:rPr>
          <w:rFonts w:ascii="ＭＳ 明朝" w:hint="eastAsia"/>
          <w:szCs w:val="21"/>
        </w:rPr>
        <w:t>本事業の対象者は、身体障害者手帳の交付を受けている低所得世帯（特別障害者手当で用いて</w:t>
      </w:r>
    </w:p>
    <w:p w:rsidR="006F5065" w:rsidRDefault="005D3E75" w:rsidP="006F5065">
      <w:pPr>
        <w:pStyle w:val="a5"/>
        <w:ind w:leftChars="0"/>
        <w:rPr>
          <w:rFonts w:ascii="ＭＳ 明朝"/>
          <w:szCs w:val="21"/>
        </w:rPr>
      </w:pPr>
      <w:r w:rsidRPr="006F5065">
        <w:rPr>
          <w:rFonts w:ascii="ＭＳ 明朝" w:hint="eastAsia"/>
          <w:szCs w:val="21"/>
        </w:rPr>
        <w:t>いる所得制限にかからない世帯）であり、</w:t>
      </w:r>
      <w:r w:rsidR="008C1A5E" w:rsidRPr="006F5065">
        <w:rPr>
          <w:rFonts w:ascii="ＭＳ 明朝" w:hint="eastAsia"/>
          <w:szCs w:val="21"/>
        </w:rPr>
        <w:t>対象者</w:t>
      </w:r>
      <w:r w:rsidRPr="006F5065">
        <w:rPr>
          <w:rFonts w:ascii="ＭＳ 明朝" w:hint="eastAsia"/>
          <w:szCs w:val="21"/>
        </w:rPr>
        <w:t>自らが所有又は生計を同一にする者が所有す</w:t>
      </w:r>
    </w:p>
    <w:p w:rsidR="005D3E75" w:rsidRPr="006F5065" w:rsidRDefault="005D3E75" w:rsidP="006F5065">
      <w:pPr>
        <w:pStyle w:val="a5"/>
        <w:ind w:leftChars="0"/>
        <w:rPr>
          <w:rFonts w:ascii="ＭＳ 明朝"/>
          <w:szCs w:val="21"/>
        </w:rPr>
      </w:pPr>
      <w:r w:rsidRPr="006F5065">
        <w:rPr>
          <w:rFonts w:ascii="ＭＳ 明朝" w:hint="eastAsia"/>
          <w:szCs w:val="21"/>
        </w:rPr>
        <w:t>る自動車の操向装置及び駆動装置等の一部を改造</w:t>
      </w:r>
      <w:r w:rsidR="00497CD0" w:rsidRPr="006F5065">
        <w:rPr>
          <w:rFonts w:ascii="ＭＳ 明朝" w:hint="eastAsia"/>
          <w:szCs w:val="21"/>
        </w:rPr>
        <w:t>し</w:t>
      </w:r>
      <w:r w:rsidR="00B81C7F">
        <w:rPr>
          <w:rFonts w:ascii="ＭＳ 明朝" w:hint="eastAsia"/>
          <w:szCs w:val="21"/>
        </w:rPr>
        <w:t>、</w:t>
      </w:r>
      <w:r w:rsidR="00497CD0" w:rsidRPr="006F5065">
        <w:rPr>
          <w:rFonts w:ascii="ＭＳ 明朝" w:hint="eastAsia"/>
          <w:szCs w:val="21"/>
        </w:rPr>
        <w:t>運転</w:t>
      </w:r>
      <w:r w:rsidRPr="006F5065">
        <w:rPr>
          <w:rFonts w:ascii="ＭＳ 明朝" w:hint="eastAsia"/>
          <w:szCs w:val="21"/>
        </w:rPr>
        <w:t>する</w:t>
      </w:r>
      <w:r w:rsidR="00610F1D" w:rsidRPr="006F5065">
        <w:rPr>
          <w:rFonts w:ascii="ＭＳ 明朝" w:hint="eastAsia"/>
          <w:szCs w:val="21"/>
        </w:rPr>
        <w:t>ことにより社会参加が見込まれる者</w:t>
      </w:r>
      <w:r w:rsidR="00684083">
        <w:rPr>
          <w:rFonts w:ascii="ＭＳ 明朝" w:hint="eastAsia"/>
          <w:szCs w:val="21"/>
        </w:rPr>
        <w:t>とする</w:t>
      </w:r>
      <w:r w:rsidRPr="006F5065">
        <w:rPr>
          <w:rFonts w:ascii="ＭＳ 明朝" w:hint="eastAsia"/>
          <w:szCs w:val="21"/>
        </w:rPr>
        <w:t>。</w:t>
      </w:r>
      <w:r w:rsidR="00517158">
        <w:rPr>
          <w:rFonts w:ascii="ＭＳ 明朝" w:hint="eastAsia"/>
          <w:szCs w:val="21"/>
        </w:rPr>
        <w:t>ただし、対象者自らが、現に当該自動車を運転できる運転免許を受けていない場合は</w:t>
      </w:r>
      <w:r w:rsidR="007B1D08">
        <w:rPr>
          <w:rFonts w:ascii="ＭＳ 明朝" w:hint="eastAsia"/>
          <w:szCs w:val="21"/>
        </w:rPr>
        <w:t>、本事業の対象外とする</w:t>
      </w:r>
      <w:r w:rsidR="00517158">
        <w:rPr>
          <w:rFonts w:ascii="ＭＳ 明朝" w:hint="eastAsia"/>
          <w:szCs w:val="21"/>
        </w:rPr>
        <w:t>。</w:t>
      </w:r>
    </w:p>
    <w:p w:rsidR="005D3E75" w:rsidRPr="008664B0" w:rsidRDefault="005D3E75" w:rsidP="005D3E75">
      <w:pPr>
        <w:rPr>
          <w:rFonts w:ascii="ＭＳ 明朝"/>
          <w:szCs w:val="21"/>
        </w:rPr>
      </w:pPr>
    </w:p>
    <w:p w:rsidR="005D3E75" w:rsidRPr="008664B0" w:rsidRDefault="005D3E75" w:rsidP="005D3E75">
      <w:pPr>
        <w:rPr>
          <w:rFonts w:ascii="ＭＳ 明朝"/>
          <w:szCs w:val="21"/>
        </w:rPr>
      </w:pPr>
      <w:r w:rsidRPr="008664B0">
        <w:rPr>
          <w:rFonts w:ascii="ＭＳ 明朝" w:hint="eastAsia"/>
          <w:szCs w:val="21"/>
        </w:rPr>
        <w:t>（助成対象経費）</w:t>
      </w:r>
    </w:p>
    <w:p w:rsidR="005D3E75" w:rsidRPr="008664B0" w:rsidRDefault="005D3E75" w:rsidP="005D3E75">
      <w:pPr>
        <w:rPr>
          <w:rFonts w:ascii="ＭＳ 明朝"/>
          <w:szCs w:val="21"/>
        </w:rPr>
      </w:pPr>
      <w:r w:rsidRPr="008664B0">
        <w:rPr>
          <w:rFonts w:ascii="ＭＳ 明朝" w:hint="eastAsia"/>
          <w:szCs w:val="21"/>
        </w:rPr>
        <w:t xml:space="preserve">第３条　</w:t>
      </w:r>
      <w:r w:rsidR="00610F1D" w:rsidRPr="008664B0">
        <w:rPr>
          <w:rFonts w:ascii="ＭＳ 明朝" w:hint="eastAsia"/>
          <w:szCs w:val="21"/>
        </w:rPr>
        <w:t>助成対象経費は、</w:t>
      </w:r>
      <w:r w:rsidRPr="008664B0">
        <w:rPr>
          <w:rFonts w:ascii="ＭＳ 明朝" w:hint="eastAsia"/>
          <w:szCs w:val="21"/>
        </w:rPr>
        <w:t>操向装置及び駆動装置等の改造に要する経費（上限は90,000円）とする。</w:t>
      </w:r>
    </w:p>
    <w:p w:rsidR="008C1A5E" w:rsidRPr="008664B0" w:rsidRDefault="005D3E75" w:rsidP="005D3E75">
      <w:pPr>
        <w:ind w:firstLineChars="400" w:firstLine="840"/>
        <w:rPr>
          <w:rFonts w:ascii="ＭＳ 明朝"/>
          <w:szCs w:val="21"/>
        </w:rPr>
      </w:pPr>
      <w:r w:rsidRPr="008664B0">
        <w:rPr>
          <w:rFonts w:ascii="ＭＳ 明朝" w:hint="eastAsia"/>
          <w:szCs w:val="21"/>
        </w:rPr>
        <w:t>対象者一人が申請できる改造対象車両は１台と</w:t>
      </w:r>
      <w:r w:rsidR="008C1A5E" w:rsidRPr="008664B0">
        <w:rPr>
          <w:rFonts w:ascii="ＭＳ 明朝" w:hint="eastAsia"/>
          <w:szCs w:val="21"/>
        </w:rPr>
        <w:t>し、</w:t>
      </w:r>
      <w:r w:rsidRPr="008664B0">
        <w:rPr>
          <w:rFonts w:ascii="ＭＳ 明朝" w:hint="eastAsia"/>
          <w:szCs w:val="21"/>
        </w:rPr>
        <w:t>車両の入れ替え等で再度改造が必要となり、</w:t>
      </w:r>
    </w:p>
    <w:p w:rsidR="008C1A5E" w:rsidRPr="008664B0" w:rsidRDefault="005D3E75" w:rsidP="005D3E75">
      <w:pPr>
        <w:ind w:firstLineChars="400" w:firstLine="840"/>
        <w:rPr>
          <w:rFonts w:ascii="ＭＳ 明朝"/>
          <w:szCs w:val="21"/>
        </w:rPr>
      </w:pPr>
      <w:r w:rsidRPr="008664B0">
        <w:rPr>
          <w:rFonts w:ascii="ＭＳ 明朝" w:hint="eastAsia"/>
          <w:szCs w:val="21"/>
        </w:rPr>
        <w:t>助成を受ける場合は、</w:t>
      </w:r>
      <w:r w:rsidR="00643529" w:rsidRPr="008664B0">
        <w:rPr>
          <w:rFonts w:ascii="ＭＳ 明朝" w:hint="eastAsia"/>
          <w:szCs w:val="21"/>
        </w:rPr>
        <w:t>当該年度の前年度から起算して過去５年間当該助成を受けていないもの</w:t>
      </w:r>
    </w:p>
    <w:p w:rsidR="008C1A5E" w:rsidRPr="008664B0" w:rsidRDefault="00643529" w:rsidP="005D3E75">
      <w:pPr>
        <w:ind w:firstLineChars="400" w:firstLine="840"/>
        <w:rPr>
          <w:rFonts w:ascii="ＭＳ 明朝"/>
          <w:szCs w:val="21"/>
        </w:rPr>
      </w:pPr>
      <w:r w:rsidRPr="008664B0">
        <w:rPr>
          <w:rFonts w:ascii="ＭＳ 明朝" w:hint="eastAsia"/>
          <w:szCs w:val="21"/>
        </w:rPr>
        <w:t>とする。ただし、</w:t>
      </w:r>
      <w:r w:rsidR="00537964" w:rsidRPr="008664B0">
        <w:rPr>
          <w:rFonts w:ascii="ＭＳ 明朝" w:hint="eastAsia"/>
          <w:szCs w:val="21"/>
        </w:rPr>
        <w:t>障害状況等の変化などにより、市長が改造の必要性を</w:t>
      </w:r>
      <w:r w:rsidRPr="008664B0">
        <w:rPr>
          <w:rFonts w:ascii="ＭＳ 明朝" w:hint="eastAsia"/>
          <w:szCs w:val="21"/>
        </w:rPr>
        <w:t>認めた</w:t>
      </w:r>
      <w:r w:rsidR="00537964" w:rsidRPr="008664B0">
        <w:rPr>
          <w:rFonts w:ascii="ＭＳ 明朝" w:hint="eastAsia"/>
          <w:szCs w:val="21"/>
        </w:rPr>
        <w:t>場合は</w:t>
      </w:r>
      <w:r w:rsidRPr="008664B0">
        <w:rPr>
          <w:rFonts w:ascii="ＭＳ 明朝" w:hint="eastAsia"/>
          <w:szCs w:val="21"/>
        </w:rPr>
        <w:t>この限り</w:t>
      </w:r>
    </w:p>
    <w:p w:rsidR="005D3E75" w:rsidRPr="008664B0" w:rsidRDefault="00643529" w:rsidP="005D3E75">
      <w:pPr>
        <w:ind w:firstLineChars="400" w:firstLine="840"/>
        <w:rPr>
          <w:rFonts w:ascii="ＭＳ 明朝"/>
          <w:szCs w:val="21"/>
        </w:rPr>
      </w:pPr>
      <w:r w:rsidRPr="008664B0">
        <w:rPr>
          <w:rFonts w:ascii="ＭＳ 明朝" w:hint="eastAsia"/>
          <w:szCs w:val="21"/>
        </w:rPr>
        <w:t>ではない。</w:t>
      </w:r>
    </w:p>
    <w:p w:rsidR="005D3E75" w:rsidRPr="008664B0" w:rsidRDefault="005D3E75" w:rsidP="005D3E75">
      <w:pPr>
        <w:ind w:firstLineChars="400" w:firstLine="840"/>
        <w:rPr>
          <w:rFonts w:ascii="ＭＳ 明朝"/>
          <w:szCs w:val="21"/>
        </w:rPr>
      </w:pPr>
    </w:p>
    <w:p w:rsidR="005D3E75" w:rsidRPr="008664B0" w:rsidRDefault="005D3E75" w:rsidP="005D3E75">
      <w:pPr>
        <w:rPr>
          <w:rFonts w:ascii="ＭＳ 明朝"/>
          <w:szCs w:val="21"/>
        </w:rPr>
      </w:pPr>
      <w:r w:rsidRPr="008664B0">
        <w:rPr>
          <w:rFonts w:ascii="ＭＳ 明朝" w:hint="eastAsia"/>
          <w:szCs w:val="21"/>
        </w:rPr>
        <w:t>（</w:t>
      </w:r>
      <w:r w:rsidR="00613F69" w:rsidRPr="008664B0">
        <w:rPr>
          <w:rFonts w:ascii="ＭＳ 明朝" w:hint="eastAsia"/>
          <w:szCs w:val="21"/>
        </w:rPr>
        <w:t>助成の申請</w:t>
      </w:r>
      <w:r w:rsidRPr="008664B0">
        <w:rPr>
          <w:rFonts w:ascii="ＭＳ 明朝" w:hint="eastAsia"/>
          <w:szCs w:val="21"/>
        </w:rPr>
        <w:t>）</w:t>
      </w:r>
    </w:p>
    <w:p w:rsidR="00236A2C" w:rsidRPr="008664B0" w:rsidRDefault="00613F69" w:rsidP="00613F69">
      <w:pPr>
        <w:rPr>
          <w:rFonts w:ascii="ＭＳ 明朝"/>
          <w:szCs w:val="21"/>
        </w:rPr>
      </w:pPr>
      <w:r w:rsidRPr="008664B0">
        <w:rPr>
          <w:rFonts w:ascii="ＭＳ 明朝" w:hint="eastAsia"/>
          <w:szCs w:val="21"/>
        </w:rPr>
        <w:t xml:space="preserve">第４条　</w:t>
      </w:r>
      <w:r w:rsidR="005D3E75" w:rsidRPr="008664B0">
        <w:rPr>
          <w:rFonts w:ascii="ＭＳ 明朝" w:hint="eastAsia"/>
          <w:szCs w:val="21"/>
        </w:rPr>
        <w:t>自動車改造費の助成を受けようとする者</w:t>
      </w:r>
      <w:r w:rsidR="00236A2C" w:rsidRPr="008664B0">
        <w:rPr>
          <w:rFonts w:hint="eastAsia"/>
          <w:szCs w:val="21"/>
        </w:rPr>
        <w:t>（以下「申請者」という。）</w:t>
      </w:r>
      <w:r w:rsidR="005D3E75" w:rsidRPr="008664B0">
        <w:rPr>
          <w:rFonts w:ascii="ＭＳ 明朝" w:hint="eastAsia"/>
          <w:szCs w:val="21"/>
        </w:rPr>
        <w:t>は、</w:t>
      </w:r>
      <w:r w:rsidR="00537964" w:rsidRPr="008664B0">
        <w:rPr>
          <w:rFonts w:ascii="ＭＳ 明朝" w:hint="eastAsia"/>
          <w:szCs w:val="21"/>
        </w:rPr>
        <w:t>自動車改造を行う前に、</w:t>
      </w:r>
    </w:p>
    <w:p w:rsidR="00236A2C" w:rsidRPr="008664B0" w:rsidRDefault="005D3E75" w:rsidP="00AE1688">
      <w:pPr>
        <w:ind w:left="840"/>
        <w:rPr>
          <w:rFonts w:ascii="ＭＳ 明朝"/>
          <w:szCs w:val="21"/>
        </w:rPr>
      </w:pPr>
      <w:r w:rsidRPr="008664B0">
        <w:rPr>
          <w:rFonts w:ascii="ＭＳ 明朝" w:hint="eastAsia"/>
          <w:szCs w:val="21"/>
        </w:rPr>
        <w:t>平塚市身体障害者用自動車改造助成事業助成金交付申請書（第１号様式）に、</w:t>
      </w:r>
      <w:r w:rsidR="007C6FE5">
        <w:rPr>
          <w:rFonts w:ascii="ＭＳ 明朝" w:hint="eastAsia"/>
          <w:szCs w:val="21"/>
        </w:rPr>
        <w:t>次の書類を添</w:t>
      </w:r>
      <w:r w:rsidR="009D74C5">
        <w:rPr>
          <w:rFonts w:ascii="ＭＳ 明朝" w:hint="eastAsia"/>
          <w:szCs w:val="21"/>
        </w:rPr>
        <w:t>え</w:t>
      </w:r>
      <w:r w:rsidR="007C6FE5">
        <w:rPr>
          <w:rFonts w:ascii="ＭＳ 明朝" w:hint="eastAsia"/>
          <w:szCs w:val="21"/>
        </w:rPr>
        <w:t>て</w:t>
      </w:r>
      <w:r w:rsidR="00613F69" w:rsidRPr="008664B0">
        <w:rPr>
          <w:rFonts w:ascii="ＭＳ 明朝" w:hint="eastAsia"/>
          <w:szCs w:val="21"/>
        </w:rPr>
        <w:t>市</w:t>
      </w:r>
      <w:r w:rsidR="00537964" w:rsidRPr="008664B0">
        <w:rPr>
          <w:rFonts w:ascii="ＭＳ 明朝" w:hint="eastAsia"/>
          <w:szCs w:val="21"/>
        </w:rPr>
        <w:t>長</w:t>
      </w:r>
      <w:r w:rsidRPr="008664B0">
        <w:rPr>
          <w:rFonts w:ascii="ＭＳ 明朝" w:hint="eastAsia"/>
          <w:szCs w:val="21"/>
        </w:rPr>
        <w:t>に提出するものとし、その際自動車運転免許証</w:t>
      </w:r>
      <w:r w:rsidR="009D74C5">
        <w:rPr>
          <w:rFonts w:ascii="ＭＳ 明朝" w:hint="eastAsia"/>
          <w:szCs w:val="21"/>
        </w:rPr>
        <w:t>等</w:t>
      </w:r>
      <w:r w:rsidR="007C6FE5">
        <w:rPr>
          <w:rFonts w:ascii="ＭＳ 明朝" w:hint="eastAsia"/>
          <w:szCs w:val="21"/>
        </w:rPr>
        <w:t>により</w:t>
      </w:r>
      <w:r w:rsidRPr="008664B0">
        <w:rPr>
          <w:rFonts w:ascii="ＭＳ 明朝" w:hint="eastAsia"/>
          <w:szCs w:val="21"/>
        </w:rPr>
        <w:t>助成対象者の確認を行</w:t>
      </w:r>
    </w:p>
    <w:p w:rsidR="005D3E75" w:rsidRDefault="005D3E75" w:rsidP="00613F69">
      <w:pPr>
        <w:ind w:firstLineChars="400" w:firstLine="840"/>
        <w:rPr>
          <w:rFonts w:ascii="ＭＳ 明朝"/>
          <w:szCs w:val="21"/>
        </w:rPr>
      </w:pPr>
      <w:r w:rsidRPr="008664B0">
        <w:rPr>
          <w:rFonts w:ascii="ＭＳ 明朝" w:hint="eastAsia"/>
          <w:szCs w:val="21"/>
        </w:rPr>
        <w:t>うものとする。</w:t>
      </w:r>
    </w:p>
    <w:p w:rsidR="007C6FE5" w:rsidRDefault="007C6FE5" w:rsidP="00613F69">
      <w:pPr>
        <w:ind w:firstLineChars="400" w:firstLine="840"/>
        <w:rPr>
          <w:rFonts w:ascii="ＭＳ 明朝"/>
          <w:szCs w:val="21"/>
        </w:rPr>
      </w:pPr>
      <w:r>
        <w:rPr>
          <w:rFonts w:ascii="ＭＳ 明朝" w:hint="eastAsia"/>
          <w:szCs w:val="21"/>
        </w:rPr>
        <w:t>（１）身体障害者手帳の写し</w:t>
      </w:r>
    </w:p>
    <w:p w:rsidR="007C6FE5" w:rsidRDefault="007C6FE5" w:rsidP="00AE1688">
      <w:pPr>
        <w:ind w:left="1470" w:hanging="630"/>
        <w:rPr>
          <w:rFonts w:ascii="ＭＳ 明朝"/>
          <w:szCs w:val="21"/>
        </w:rPr>
      </w:pPr>
      <w:r>
        <w:rPr>
          <w:rFonts w:ascii="ＭＳ 明朝" w:hint="eastAsia"/>
          <w:szCs w:val="21"/>
        </w:rPr>
        <w:t>（２）</w:t>
      </w:r>
      <w:r w:rsidR="003D50D6">
        <w:rPr>
          <w:rFonts w:ascii="ＭＳ 明朝" w:hint="eastAsia"/>
          <w:szCs w:val="21"/>
        </w:rPr>
        <w:t>運転免許を受けていることを確認できるもの（</w:t>
      </w:r>
      <w:r>
        <w:rPr>
          <w:rFonts w:ascii="ＭＳ 明朝" w:hint="eastAsia"/>
          <w:szCs w:val="21"/>
        </w:rPr>
        <w:t>自動車運転免許証の写し</w:t>
      </w:r>
      <w:r w:rsidR="003D50D6">
        <w:rPr>
          <w:rFonts w:ascii="ＭＳ 明朝" w:hint="eastAsia"/>
          <w:szCs w:val="21"/>
        </w:rPr>
        <w:t>、マイナポータルから運転免許情報を印字したもの</w:t>
      </w:r>
      <w:r w:rsidR="00517158">
        <w:rPr>
          <w:rFonts w:ascii="ＭＳ 明朝" w:hint="eastAsia"/>
          <w:szCs w:val="21"/>
        </w:rPr>
        <w:t>等</w:t>
      </w:r>
      <w:r w:rsidR="003D50D6">
        <w:rPr>
          <w:rFonts w:ascii="ＭＳ 明朝" w:hint="eastAsia"/>
          <w:szCs w:val="21"/>
        </w:rPr>
        <w:t>）</w:t>
      </w:r>
    </w:p>
    <w:p w:rsidR="007C6FE5" w:rsidRDefault="007C6FE5" w:rsidP="00613F69">
      <w:pPr>
        <w:ind w:firstLineChars="400" w:firstLine="840"/>
        <w:rPr>
          <w:rFonts w:ascii="ＭＳ 明朝"/>
          <w:szCs w:val="21"/>
        </w:rPr>
      </w:pPr>
      <w:r>
        <w:rPr>
          <w:rFonts w:ascii="ＭＳ 明朝" w:hint="eastAsia"/>
          <w:szCs w:val="21"/>
        </w:rPr>
        <w:t>（３）</w:t>
      </w:r>
      <w:r w:rsidR="009D74C5">
        <w:rPr>
          <w:rFonts w:ascii="ＭＳ 明朝" w:hint="eastAsia"/>
          <w:szCs w:val="21"/>
        </w:rPr>
        <w:t>自動車の所有者を確認できるもの（</w:t>
      </w:r>
      <w:r w:rsidR="00980675" w:rsidRPr="00980675">
        <w:rPr>
          <w:rFonts w:ascii="ＭＳ 明朝" w:hint="eastAsia"/>
          <w:szCs w:val="21"/>
        </w:rPr>
        <w:t>自動車検査証</w:t>
      </w:r>
      <w:r w:rsidR="009D74C5">
        <w:rPr>
          <w:rFonts w:ascii="ＭＳ 明朝" w:hint="eastAsia"/>
          <w:szCs w:val="21"/>
        </w:rPr>
        <w:t>、</w:t>
      </w:r>
      <w:r w:rsidR="00980675" w:rsidRPr="00980675">
        <w:rPr>
          <w:rFonts w:ascii="ＭＳ 明朝" w:hint="eastAsia"/>
          <w:szCs w:val="21"/>
        </w:rPr>
        <w:t>自動車検査証記録事項の写し</w:t>
      </w:r>
      <w:r w:rsidR="009D74C5">
        <w:rPr>
          <w:rFonts w:ascii="ＭＳ 明朝" w:hint="eastAsia"/>
          <w:szCs w:val="21"/>
        </w:rPr>
        <w:t>等）</w:t>
      </w:r>
    </w:p>
    <w:p w:rsidR="007C6FE5" w:rsidRDefault="007C6FE5" w:rsidP="00613F69">
      <w:pPr>
        <w:ind w:firstLineChars="400" w:firstLine="840"/>
        <w:rPr>
          <w:rFonts w:ascii="ＭＳ 明朝"/>
          <w:szCs w:val="21"/>
        </w:rPr>
      </w:pPr>
      <w:r>
        <w:rPr>
          <w:rFonts w:ascii="ＭＳ 明朝" w:hint="eastAsia"/>
          <w:szCs w:val="21"/>
        </w:rPr>
        <w:t>（４）</w:t>
      </w:r>
      <w:r w:rsidR="00EF020A" w:rsidRPr="00EF020A">
        <w:rPr>
          <w:rFonts w:ascii="ＭＳ 明朝" w:hint="eastAsia"/>
          <w:szCs w:val="21"/>
        </w:rPr>
        <w:t>改造の箇所及び改造経費を明らかにした</w:t>
      </w:r>
      <w:r w:rsidR="00980675">
        <w:rPr>
          <w:rFonts w:ascii="ＭＳ 明朝" w:hint="eastAsia"/>
          <w:szCs w:val="21"/>
        </w:rPr>
        <w:t>見積書</w:t>
      </w:r>
    </w:p>
    <w:p w:rsidR="00EF020A" w:rsidRPr="008664B0" w:rsidRDefault="00EF020A" w:rsidP="00613F69">
      <w:pPr>
        <w:ind w:firstLineChars="400" w:firstLine="840"/>
        <w:rPr>
          <w:rFonts w:ascii="ＭＳ 明朝"/>
          <w:szCs w:val="21"/>
        </w:rPr>
      </w:pPr>
      <w:r>
        <w:rPr>
          <w:rFonts w:ascii="ＭＳ 明朝" w:hint="eastAsia"/>
          <w:szCs w:val="21"/>
        </w:rPr>
        <w:t>（５）</w:t>
      </w:r>
      <w:r w:rsidRPr="00EF020A">
        <w:rPr>
          <w:rFonts w:ascii="ＭＳ 明朝" w:hint="eastAsia"/>
          <w:szCs w:val="21"/>
        </w:rPr>
        <w:t>その他市長が必要と認める書類</w:t>
      </w:r>
    </w:p>
    <w:p w:rsidR="00613F69" w:rsidRPr="008664B0" w:rsidRDefault="00613F69" w:rsidP="00613F69">
      <w:pPr>
        <w:pStyle w:val="a5"/>
        <w:ind w:leftChars="0"/>
        <w:rPr>
          <w:rFonts w:ascii="ＭＳ 明朝"/>
          <w:szCs w:val="21"/>
        </w:rPr>
      </w:pPr>
    </w:p>
    <w:p w:rsidR="00613F69" w:rsidRPr="008664B0" w:rsidRDefault="00613F69" w:rsidP="00613F69">
      <w:pPr>
        <w:rPr>
          <w:rFonts w:ascii="ＭＳ 明朝"/>
          <w:szCs w:val="21"/>
        </w:rPr>
      </w:pPr>
      <w:r w:rsidRPr="008664B0">
        <w:rPr>
          <w:rFonts w:ascii="ＭＳ 明朝" w:hint="eastAsia"/>
          <w:szCs w:val="21"/>
        </w:rPr>
        <w:t>（助成の決定）</w:t>
      </w:r>
    </w:p>
    <w:p w:rsidR="00753CB1" w:rsidRPr="008664B0" w:rsidRDefault="00613F69" w:rsidP="00613F69">
      <w:pPr>
        <w:rPr>
          <w:rFonts w:ascii="ＭＳ 明朝"/>
          <w:szCs w:val="21"/>
        </w:rPr>
      </w:pPr>
      <w:r w:rsidRPr="008664B0">
        <w:rPr>
          <w:rFonts w:ascii="ＭＳ 明朝" w:hint="eastAsia"/>
          <w:szCs w:val="21"/>
        </w:rPr>
        <w:t>第５条　市長は、前条の申請を受理した場合は、</w:t>
      </w:r>
      <w:r w:rsidR="00753CB1" w:rsidRPr="008664B0">
        <w:rPr>
          <w:rFonts w:ascii="ＭＳ 明朝" w:hint="eastAsia"/>
          <w:szCs w:val="21"/>
        </w:rPr>
        <w:t>内容を審査の上、助成の可否</w:t>
      </w:r>
      <w:r w:rsidRPr="008664B0">
        <w:rPr>
          <w:rFonts w:ascii="ＭＳ 明朝" w:hint="eastAsia"/>
          <w:szCs w:val="21"/>
        </w:rPr>
        <w:t>を決定し、</w:t>
      </w:r>
      <w:r w:rsidR="00753CB1" w:rsidRPr="008664B0">
        <w:rPr>
          <w:rFonts w:ascii="ＭＳ 明朝" w:hint="eastAsia"/>
          <w:szCs w:val="21"/>
        </w:rPr>
        <w:t>平塚市身体障</w:t>
      </w:r>
    </w:p>
    <w:p w:rsidR="00753CB1" w:rsidRPr="008664B0" w:rsidRDefault="00753CB1" w:rsidP="00753CB1">
      <w:pPr>
        <w:ind w:firstLineChars="400" w:firstLine="840"/>
        <w:rPr>
          <w:rFonts w:ascii="ＭＳ 明朝"/>
          <w:szCs w:val="21"/>
        </w:rPr>
      </w:pPr>
      <w:r w:rsidRPr="008664B0">
        <w:rPr>
          <w:rFonts w:ascii="ＭＳ 明朝" w:hint="eastAsia"/>
          <w:szCs w:val="21"/>
        </w:rPr>
        <w:t>害者用自動車改造助成事業助成金交付決定通知書（第</w:t>
      </w:r>
      <w:r w:rsidR="008C1A5E" w:rsidRPr="008664B0">
        <w:rPr>
          <w:rFonts w:ascii="ＭＳ 明朝" w:hint="eastAsia"/>
          <w:szCs w:val="21"/>
        </w:rPr>
        <w:t>２</w:t>
      </w:r>
      <w:r w:rsidRPr="008664B0">
        <w:rPr>
          <w:rFonts w:ascii="ＭＳ 明朝" w:hint="eastAsia"/>
          <w:szCs w:val="21"/>
        </w:rPr>
        <w:t>号様式）により、申請者に通知するも</w:t>
      </w:r>
    </w:p>
    <w:p w:rsidR="00613F69" w:rsidRPr="008664B0" w:rsidRDefault="00753CB1" w:rsidP="00753CB1">
      <w:pPr>
        <w:ind w:firstLineChars="400" w:firstLine="840"/>
        <w:rPr>
          <w:rFonts w:ascii="ＭＳ 明朝"/>
          <w:szCs w:val="21"/>
        </w:rPr>
      </w:pPr>
      <w:r w:rsidRPr="008664B0">
        <w:rPr>
          <w:rFonts w:ascii="ＭＳ 明朝" w:hint="eastAsia"/>
          <w:szCs w:val="21"/>
        </w:rPr>
        <w:t>のとする。</w:t>
      </w:r>
    </w:p>
    <w:p w:rsidR="00613F69" w:rsidRPr="008664B0" w:rsidRDefault="00613F69" w:rsidP="00030F2E">
      <w:pPr>
        <w:ind w:left="840" w:hangingChars="400" w:hanging="840"/>
        <w:rPr>
          <w:rFonts w:ascii="ＭＳ 明朝"/>
          <w:szCs w:val="21"/>
        </w:rPr>
      </w:pPr>
    </w:p>
    <w:p w:rsidR="00753CB1" w:rsidRPr="008664B0" w:rsidRDefault="00753CB1" w:rsidP="00030F2E">
      <w:pPr>
        <w:ind w:left="840" w:hangingChars="400" w:hanging="840"/>
        <w:rPr>
          <w:rFonts w:ascii="ＭＳ 明朝"/>
          <w:szCs w:val="21"/>
        </w:rPr>
      </w:pPr>
      <w:r w:rsidRPr="008664B0">
        <w:rPr>
          <w:rFonts w:ascii="ＭＳ 明朝" w:hint="eastAsia"/>
          <w:szCs w:val="21"/>
        </w:rPr>
        <w:t>（改造の精算報告）</w:t>
      </w:r>
    </w:p>
    <w:p w:rsidR="008C1A5E" w:rsidRPr="008664B0" w:rsidRDefault="008C1A5E" w:rsidP="00753CB1">
      <w:pPr>
        <w:rPr>
          <w:rFonts w:ascii="ＭＳ 明朝"/>
          <w:szCs w:val="21"/>
        </w:rPr>
      </w:pPr>
      <w:r w:rsidRPr="008664B0">
        <w:rPr>
          <w:rFonts w:ascii="ＭＳ 明朝" w:hint="eastAsia"/>
          <w:szCs w:val="21"/>
        </w:rPr>
        <w:t>第６条　申請者は、</w:t>
      </w:r>
      <w:r w:rsidR="005D3E75" w:rsidRPr="008664B0">
        <w:rPr>
          <w:rFonts w:ascii="ＭＳ 明朝" w:hint="eastAsia"/>
          <w:szCs w:val="21"/>
        </w:rPr>
        <w:t>身体障害者</w:t>
      </w:r>
      <w:r w:rsidR="00030F2E" w:rsidRPr="008664B0">
        <w:rPr>
          <w:rFonts w:ascii="ＭＳ 明朝" w:hint="eastAsia"/>
          <w:szCs w:val="21"/>
        </w:rPr>
        <w:t>用</w:t>
      </w:r>
      <w:r w:rsidR="005D3E75" w:rsidRPr="008664B0">
        <w:rPr>
          <w:rFonts w:ascii="ＭＳ 明朝" w:hint="eastAsia"/>
          <w:szCs w:val="21"/>
        </w:rPr>
        <w:t>自動車の改造を完了した日から起算して30日以内に、</w:t>
      </w:r>
      <w:r w:rsidR="00753CB1" w:rsidRPr="008664B0">
        <w:rPr>
          <w:rFonts w:ascii="ＭＳ 明朝" w:hint="eastAsia"/>
          <w:szCs w:val="21"/>
        </w:rPr>
        <w:t>平塚市</w:t>
      </w:r>
      <w:r w:rsidR="005D3E75" w:rsidRPr="008664B0">
        <w:rPr>
          <w:rFonts w:ascii="ＭＳ 明朝" w:hint="eastAsia"/>
          <w:szCs w:val="21"/>
        </w:rPr>
        <w:t>身体障</w:t>
      </w:r>
    </w:p>
    <w:p w:rsidR="005D3E75" w:rsidRPr="008664B0" w:rsidRDefault="005D3E75" w:rsidP="008C1A5E">
      <w:pPr>
        <w:ind w:leftChars="400" w:left="840"/>
        <w:rPr>
          <w:rFonts w:ascii="ＭＳ 明朝"/>
          <w:szCs w:val="21"/>
        </w:rPr>
      </w:pPr>
      <w:r w:rsidRPr="008664B0">
        <w:rPr>
          <w:rFonts w:ascii="ＭＳ 明朝" w:hint="eastAsia"/>
          <w:szCs w:val="21"/>
        </w:rPr>
        <w:t>害者用自動車改造費精算報告書</w:t>
      </w:r>
      <w:r w:rsidR="00030F2E" w:rsidRPr="008664B0">
        <w:rPr>
          <w:rFonts w:ascii="ＭＳ 明朝" w:hint="eastAsia"/>
          <w:szCs w:val="21"/>
        </w:rPr>
        <w:t>（第</w:t>
      </w:r>
      <w:r w:rsidR="008C1A5E" w:rsidRPr="008664B0">
        <w:rPr>
          <w:rFonts w:ascii="ＭＳ 明朝" w:hint="eastAsia"/>
          <w:szCs w:val="21"/>
        </w:rPr>
        <w:t>３</w:t>
      </w:r>
      <w:r w:rsidR="00030F2E" w:rsidRPr="008664B0">
        <w:rPr>
          <w:rFonts w:ascii="ＭＳ 明朝" w:hint="eastAsia"/>
          <w:szCs w:val="21"/>
        </w:rPr>
        <w:t>号様式）</w:t>
      </w:r>
      <w:r w:rsidRPr="008664B0">
        <w:rPr>
          <w:rFonts w:ascii="ＭＳ 明朝" w:hint="eastAsia"/>
          <w:szCs w:val="21"/>
        </w:rPr>
        <w:t>に自動車改造支払明細書</w:t>
      </w:r>
      <w:r w:rsidR="00497CD0" w:rsidRPr="008664B0">
        <w:rPr>
          <w:rFonts w:ascii="ＭＳ 明朝" w:hint="eastAsia"/>
          <w:szCs w:val="21"/>
        </w:rPr>
        <w:t>（</w:t>
      </w:r>
      <w:r w:rsidR="00753CB1" w:rsidRPr="008664B0">
        <w:rPr>
          <w:rFonts w:ascii="ＭＳ 明朝" w:hint="eastAsia"/>
          <w:szCs w:val="21"/>
        </w:rPr>
        <w:t>領収書</w:t>
      </w:r>
      <w:r w:rsidR="00497CD0" w:rsidRPr="008664B0">
        <w:rPr>
          <w:rFonts w:ascii="ＭＳ 明朝" w:hint="eastAsia"/>
          <w:szCs w:val="21"/>
        </w:rPr>
        <w:t>等）</w:t>
      </w:r>
      <w:r w:rsidR="009D74C5">
        <w:rPr>
          <w:rFonts w:ascii="ＭＳ 明朝" w:hint="eastAsia"/>
          <w:szCs w:val="21"/>
        </w:rPr>
        <w:t>、その他市長が必要と認める書類</w:t>
      </w:r>
      <w:r w:rsidRPr="008664B0">
        <w:rPr>
          <w:rFonts w:ascii="ＭＳ 明朝" w:hint="eastAsia"/>
          <w:szCs w:val="21"/>
        </w:rPr>
        <w:t>を添えて</w:t>
      </w:r>
      <w:r w:rsidR="008C1A5E" w:rsidRPr="008664B0">
        <w:rPr>
          <w:rFonts w:ascii="ＭＳ 明朝" w:hint="eastAsia"/>
          <w:szCs w:val="21"/>
        </w:rPr>
        <w:t>、</w:t>
      </w:r>
      <w:r w:rsidR="00613F69" w:rsidRPr="008664B0">
        <w:rPr>
          <w:rFonts w:ascii="ＭＳ 明朝" w:hint="eastAsia"/>
          <w:szCs w:val="21"/>
        </w:rPr>
        <w:t>市長</w:t>
      </w:r>
      <w:r w:rsidRPr="008664B0">
        <w:rPr>
          <w:rFonts w:ascii="ＭＳ 明朝" w:hint="eastAsia"/>
          <w:szCs w:val="21"/>
        </w:rPr>
        <w:t xml:space="preserve">に提出しなければならない。 </w:t>
      </w:r>
    </w:p>
    <w:p w:rsidR="00753CB1" w:rsidRPr="008664B0" w:rsidRDefault="00753CB1" w:rsidP="00753CB1">
      <w:pPr>
        <w:ind w:firstLineChars="400" w:firstLine="840"/>
        <w:rPr>
          <w:rFonts w:ascii="ＭＳ 明朝"/>
          <w:szCs w:val="21"/>
        </w:rPr>
      </w:pPr>
    </w:p>
    <w:p w:rsidR="00753CB1" w:rsidRPr="008664B0" w:rsidRDefault="00753CB1" w:rsidP="00753CB1">
      <w:pPr>
        <w:rPr>
          <w:rFonts w:ascii="ＭＳ 明朝"/>
          <w:szCs w:val="21"/>
        </w:rPr>
      </w:pPr>
      <w:r w:rsidRPr="008664B0">
        <w:rPr>
          <w:rFonts w:ascii="ＭＳ 明朝" w:hint="eastAsia"/>
          <w:szCs w:val="21"/>
        </w:rPr>
        <w:t>（その他）</w:t>
      </w:r>
    </w:p>
    <w:p w:rsidR="005D3E75" w:rsidRPr="008664B0" w:rsidRDefault="008C1A5E" w:rsidP="00414FDC">
      <w:pPr>
        <w:rPr>
          <w:rFonts w:ascii="ＭＳ 明朝"/>
          <w:szCs w:val="21"/>
        </w:rPr>
      </w:pPr>
      <w:r w:rsidRPr="008664B0">
        <w:rPr>
          <w:rFonts w:ascii="ＭＳ 明朝" w:hint="eastAsia"/>
          <w:szCs w:val="21"/>
        </w:rPr>
        <w:t>第</w:t>
      </w:r>
      <w:r w:rsidR="00F40DC7" w:rsidRPr="008664B0">
        <w:rPr>
          <w:rFonts w:ascii="ＭＳ 明朝" w:hint="eastAsia"/>
          <w:szCs w:val="21"/>
        </w:rPr>
        <w:t>７</w:t>
      </w:r>
      <w:r w:rsidRPr="008664B0">
        <w:rPr>
          <w:rFonts w:ascii="ＭＳ 明朝" w:hint="eastAsia"/>
          <w:szCs w:val="21"/>
        </w:rPr>
        <w:t xml:space="preserve">条　</w:t>
      </w:r>
      <w:r w:rsidR="00236A2C" w:rsidRPr="008664B0">
        <w:rPr>
          <w:rFonts w:ascii="ＭＳ 明朝" w:hint="eastAsia"/>
          <w:szCs w:val="21"/>
        </w:rPr>
        <w:t>市長は、</w:t>
      </w:r>
      <w:r w:rsidR="005D3E75" w:rsidRPr="008664B0">
        <w:rPr>
          <w:rFonts w:ascii="ＭＳ 明朝" w:hint="eastAsia"/>
          <w:szCs w:val="21"/>
        </w:rPr>
        <w:t>助成の状況を明らかにするために自動車改造助成費助成簿を整備するものとする。</w:t>
      </w:r>
    </w:p>
    <w:p w:rsidR="00A746C1" w:rsidRPr="008664B0" w:rsidRDefault="00A746C1" w:rsidP="005D3E75">
      <w:pPr>
        <w:ind w:left="496"/>
        <w:rPr>
          <w:rFonts w:ascii="ＭＳ 明朝"/>
          <w:szCs w:val="21"/>
        </w:rPr>
      </w:pP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5D3E75" w:rsidRPr="008664B0" w:rsidRDefault="005D3E75" w:rsidP="00A746C1">
      <w:pPr>
        <w:rPr>
          <w:rFonts w:ascii="ＭＳ 明朝"/>
          <w:szCs w:val="21"/>
        </w:rPr>
      </w:pPr>
      <w:r w:rsidRPr="008664B0">
        <w:rPr>
          <w:rFonts w:ascii="ＭＳ 明朝" w:hint="eastAsia"/>
          <w:szCs w:val="21"/>
        </w:rPr>
        <w:t>この要綱は、昭和49年4月１日より施行する。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A746C1" w:rsidRPr="008664B0" w:rsidRDefault="005D3E75" w:rsidP="00A746C1">
      <w:pPr>
        <w:rPr>
          <w:rFonts w:ascii="ＭＳ 明朝"/>
          <w:szCs w:val="21"/>
        </w:rPr>
      </w:pPr>
      <w:r w:rsidRPr="008664B0">
        <w:rPr>
          <w:rFonts w:ascii="ＭＳ 明朝" w:hint="eastAsia"/>
          <w:szCs w:val="21"/>
        </w:rPr>
        <w:t>この要綱は、平成元年4月1日より施行する。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5D3E75" w:rsidRPr="008664B0" w:rsidRDefault="005D3E75" w:rsidP="005D3E75">
      <w:pPr>
        <w:rPr>
          <w:rFonts w:ascii="ＭＳ 明朝"/>
          <w:szCs w:val="21"/>
        </w:rPr>
      </w:pPr>
      <w:r w:rsidRPr="008664B0">
        <w:rPr>
          <w:rFonts w:ascii="ＭＳ 明朝" w:hint="eastAsia"/>
          <w:szCs w:val="21"/>
        </w:rPr>
        <w:t>この要綱は、平成18年10月１日より施行する。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5D3E75" w:rsidRPr="008664B0" w:rsidRDefault="005D3E75" w:rsidP="005D3E75">
      <w:pPr>
        <w:rPr>
          <w:rFonts w:ascii="ＭＳ 明朝"/>
          <w:szCs w:val="21"/>
        </w:rPr>
      </w:pPr>
      <w:r w:rsidRPr="008664B0">
        <w:rPr>
          <w:rFonts w:ascii="ＭＳ 明朝" w:hint="eastAsia"/>
          <w:szCs w:val="21"/>
        </w:rPr>
        <w:t>この要綱は、平成25年4月１日より施行する。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5D3E75" w:rsidRPr="008664B0" w:rsidRDefault="005D3E75" w:rsidP="005D3E75">
      <w:pPr>
        <w:rPr>
          <w:rFonts w:ascii="ＭＳ 明朝"/>
          <w:szCs w:val="21"/>
        </w:rPr>
      </w:pPr>
      <w:r w:rsidRPr="008664B0">
        <w:rPr>
          <w:rFonts w:ascii="ＭＳ 明朝" w:hint="eastAsia"/>
          <w:szCs w:val="21"/>
        </w:rPr>
        <w:t>この要綱は、平成26年4月１日より施行する。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5D3E75" w:rsidRPr="008664B0" w:rsidRDefault="005D3E75" w:rsidP="005D3E75">
      <w:pPr>
        <w:rPr>
          <w:rFonts w:ascii="ＭＳ 明朝"/>
          <w:szCs w:val="21"/>
        </w:rPr>
      </w:pPr>
      <w:r w:rsidRPr="008664B0">
        <w:rPr>
          <w:rFonts w:ascii="ＭＳ 明朝" w:hint="eastAsia"/>
          <w:szCs w:val="21"/>
        </w:rPr>
        <w:t>この要綱は、平成28年4月１日より施行する。</w:t>
      </w:r>
    </w:p>
    <w:p w:rsidR="005D3E75" w:rsidRPr="008664B0" w:rsidRDefault="005D3E75" w:rsidP="00A746C1">
      <w:pPr>
        <w:ind w:firstLineChars="100" w:firstLine="210"/>
        <w:rPr>
          <w:rFonts w:ascii="ＭＳ 明朝"/>
          <w:szCs w:val="21"/>
        </w:rPr>
      </w:pPr>
      <w:r w:rsidRPr="008664B0">
        <w:rPr>
          <w:rFonts w:ascii="ＭＳ 明朝" w:hint="eastAsia"/>
          <w:szCs w:val="21"/>
        </w:rPr>
        <w:t>附 則</w:t>
      </w:r>
    </w:p>
    <w:p w:rsidR="00A746C1" w:rsidRPr="008664B0" w:rsidRDefault="00A746C1" w:rsidP="00A746C1">
      <w:pPr>
        <w:rPr>
          <w:rFonts w:ascii="ＭＳ 明朝"/>
          <w:szCs w:val="21"/>
        </w:rPr>
      </w:pPr>
      <w:r w:rsidRPr="008664B0">
        <w:rPr>
          <w:rFonts w:ascii="ＭＳ 明朝" w:hint="eastAsia"/>
          <w:szCs w:val="21"/>
        </w:rPr>
        <w:t>（施行期日)</w:t>
      </w:r>
    </w:p>
    <w:p w:rsidR="005D3E75" w:rsidRPr="008664B0" w:rsidRDefault="00A746C1" w:rsidP="005D3E75">
      <w:pPr>
        <w:rPr>
          <w:rFonts w:ascii="ＭＳ 明朝"/>
          <w:szCs w:val="21"/>
        </w:rPr>
      </w:pPr>
      <w:r w:rsidRPr="008664B0">
        <w:rPr>
          <w:rFonts w:ascii="ＭＳ 明朝" w:hint="eastAsia"/>
          <w:szCs w:val="21"/>
        </w:rPr>
        <w:t xml:space="preserve">１　</w:t>
      </w:r>
      <w:r w:rsidR="005D3E75" w:rsidRPr="008664B0">
        <w:rPr>
          <w:rFonts w:ascii="ＭＳ 明朝" w:hint="eastAsia"/>
          <w:szCs w:val="21"/>
        </w:rPr>
        <w:t>この要綱は、令和</w:t>
      </w:r>
      <w:r w:rsidR="00822446" w:rsidRPr="008664B0">
        <w:rPr>
          <w:rFonts w:ascii="ＭＳ 明朝" w:hint="eastAsia"/>
          <w:szCs w:val="21"/>
        </w:rPr>
        <w:t>3</w:t>
      </w:r>
      <w:r w:rsidR="005D3E75" w:rsidRPr="008664B0">
        <w:rPr>
          <w:rFonts w:ascii="ＭＳ 明朝" w:hint="eastAsia"/>
          <w:szCs w:val="21"/>
        </w:rPr>
        <w:t>年4月１日より施行する。</w:t>
      </w:r>
    </w:p>
    <w:p w:rsidR="00A746C1" w:rsidRPr="008664B0" w:rsidRDefault="00A746C1" w:rsidP="005D3E75">
      <w:pPr>
        <w:rPr>
          <w:rFonts w:ascii="ＭＳ 明朝"/>
          <w:szCs w:val="21"/>
        </w:rPr>
      </w:pPr>
      <w:r w:rsidRPr="008664B0">
        <w:rPr>
          <w:rFonts w:ascii="ＭＳ 明朝" w:hint="eastAsia"/>
          <w:szCs w:val="21"/>
        </w:rPr>
        <w:t>（経過措置）</w:t>
      </w:r>
    </w:p>
    <w:p w:rsidR="00A746C1" w:rsidRDefault="00A746C1" w:rsidP="005D3E75">
      <w:pPr>
        <w:rPr>
          <w:rFonts w:ascii="ＭＳ 明朝"/>
          <w:szCs w:val="21"/>
        </w:rPr>
      </w:pPr>
      <w:r w:rsidRPr="008664B0">
        <w:rPr>
          <w:rFonts w:ascii="ＭＳ 明朝" w:hint="eastAsia"/>
          <w:szCs w:val="21"/>
        </w:rPr>
        <w:t>２　この要綱の施行の際現にこの要綱による改正前の規定により作成されている様式書類は、当分の間、必要な調整をして使用することができる。</w:t>
      </w:r>
    </w:p>
    <w:p w:rsidR="009D74C5" w:rsidRPr="008664B0" w:rsidRDefault="009D74C5" w:rsidP="009D74C5">
      <w:pPr>
        <w:rPr>
          <w:rFonts w:ascii="ＭＳ 明朝"/>
          <w:szCs w:val="21"/>
        </w:rPr>
      </w:pPr>
      <w:r w:rsidRPr="008664B0">
        <w:rPr>
          <w:rFonts w:ascii="ＭＳ 明朝" w:hint="eastAsia"/>
          <w:szCs w:val="21"/>
        </w:rPr>
        <w:t>（施行期日)</w:t>
      </w:r>
    </w:p>
    <w:p w:rsidR="009D74C5" w:rsidRPr="008664B0" w:rsidRDefault="009D74C5" w:rsidP="009D74C5">
      <w:pPr>
        <w:rPr>
          <w:rFonts w:ascii="ＭＳ 明朝"/>
          <w:szCs w:val="21"/>
        </w:rPr>
      </w:pPr>
      <w:r w:rsidRPr="008664B0">
        <w:rPr>
          <w:rFonts w:ascii="ＭＳ 明朝" w:hint="eastAsia"/>
          <w:szCs w:val="21"/>
        </w:rPr>
        <w:t>１　この要綱は、令和</w:t>
      </w:r>
      <w:r>
        <w:rPr>
          <w:rFonts w:ascii="ＭＳ 明朝" w:hint="eastAsia"/>
          <w:szCs w:val="21"/>
        </w:rPr>
        <w:t>7</w:t>
      </w:r>
      <w:r w:rsidRPr="008664B0">
        <w:rPr>
          <w:rFonts w:ascii="ＭＳ 明朝" w:hint="eastAsia"/>
          <w:szCs w:val="21"/>
        </w:rPr>
        <w:t>年</w:t>
      </w:r>
      <w:r w:rsidR="006D3BBB">
        <w:rPr>
          <w:rFonts w:ascii="ＭＳ 明朝" w:hint="eastAsia"/>
          <w:szCs w:val="21"/>
        </w:rPr>
        <w:t>4</w:t>
      </w:r>
      <w:r w:rsidRPr="008664B0">
        <w:rPr>
          <w:rFonts w:ascii="ＭＳ 明朝" w:hint="eastAsia"/>
          <w:szCs w:val="21"/>
        </w:rPr>
        <w:t>月</w:t>
      </w:r>
      <w:r w:rsidR="006D3BBB">
        <w:rPr>
          <w:rFonts w:ascii="ＭＳ 明朝" w:hint="eastAsia"/>
          <w:szCs w:val="21"/>
        </w:rPr>
        <w:t>1</w:t>
      </w:r>
      <w:r w:rsidRPr="008664B0">
        <w:rPr>
          <w:rFonts w:ascii="ＭＳ 明朝" w:hint="eastAsia"/>
          <w:szCs w:val="21"/>
        </w:rPr>
        <w:t>日より施行する。</w:t>
      </w:r>
    </w:p>
    <w:p w:rsidR="009D74C5" w:rsidRPr="005D3E75" w:rsidRDefault="009D74C5" w:rsidP="009D74C5">
      <w:pPr>
        <w:rPr>
          <w:rFonts w:ascii="ＭＳ 明朝"/>
          <w:color w:val="FF0000"/>
          <w:szCs w:val="21"/>
        </w:rPr>
      </w:pPr>
    </w:p>
    <w:sectPr w:rsidR="009D74C5" w:rsidRPr="005D3E75" w:rsidSect="00414FDC">
      <w:pgSz w:w="11906" w:h="16838" w:code="9"/>
      <w:pgMar w:top="1701" w:right="1134" w:bottom="1701"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57" w:rsidRDefault="00056457" w:rsidP="00125469">
      <w:r>
        <w:separator/>
      </w:r>
    </w:p>
  </w:endnote>
  <w:endnote w:type="continuationSeparator" w:id="0">
    <w:p w:rsidR="00056457" w:rsidRDefault="00056457" w:rsidP="0012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57" w:rsidRDefault="00056457" w:rsidP="00125469">
      <w:r>
        <w:separator/>
      </w:r>
    </w:p>
  </w:footnote>
  <w:footnote w:type="continuationSeparator" w:id="0">
    <w:p w:rsidR="00056457" w:rsidRDefault="00056457" w:rsidP="0012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648"/>
    <w:multiLevelType w:val="hybridMultilevel"/>
    <w:tmpl w:val="9EB4DBBC"/>
    <w:lvl w:ilvl="0" w:tplc="4BC8A00E">
      <w:start w:val="1"/>
      <w:numFmt w:val="decimalFullWidth"/>
      <w:lvlText w:val="第%1条"/>
      <w:lvlJc w:val="left"/>
      <w:pPr>
        <w:ind w:left="840" w:hanging="84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B13F3B"/>
    <w:multiLevelType w:val="hybridMultilevel"/>
    <w:tmpl w:val="774AC1AA"/>
    <w:lvl w:ilvl="0" w:tplc="305EFB6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8F1EAD"/>
    <w:multiLevelType w:val="singleLevel"/>
    <w:tmpl w:val="0268CB14"/>
    <w:lvl w:ilvl="0">
      <w:start w:val="1"/>
      <w:numFmt w:val="decimal"/>
      <w:lvlText w:val="(%1)"/>
      <w:lvlJc w:val="left"/>
      <w:pPr>
        <w:tabs>
          <w:tab w:val="num" w:pos="435"/>
        </w:tabs>
        <w:ind w:left="435" w:hanging="435"/>
      </w:pPr>
      <w:rPr>
        <w:rFonts w:hint="eastAsia"/>
      </w:rPr>
    </w:lvl>
  </w:abstractNum>
  <w:abstractNum w:abstractNumId="3" w15:restartNumberingAfterBreak="0">
    <w:nsid w:val="631C6BCD"/>
    <w:multiLevelType w:val="hybridMultilevel"/>
    <w:tmpl w:val="975076CA"/>
    <w:lvl w:ilvl="0" w:tplc="86887F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75"/>
    <w:rsid w:val="00013CE4"/>
    <w:rsid w:val="00030F2E"/>
    <w:rsid w:val="00056457"/>
    <w:rsid w:val="00092DC0"/>
    <w:rsid w:val="000D0D99"/>
    <w:rsid w:val="000F56F0"/>
    <w:rsid w:val="00125469"/>
    <w:rsid w:val="001C30F8"/>
    <w:rsid w:val="00236A2C"/>
    <w:rsid w:val="00261E9B"/>
    <w:rsid w:val="003515AE"/>
    <w:rsid w:val="003D50D6"/>
    <w:rsid w:val="00414FDC"/>
    <w:rsid w:val="00497CD0"/>
    <w:rsid w:val="00517158"/>
    <w:rsid w:val="00537964"/>
    <w:rsid w:val="00562ADD"/>
    <w:rsid w:val="00574A0B"/>
    <w:rsid w:val="005D3E75"/>
    <w:rsid w:val="00610F1D"/>
    <w:rsid w:val="00613F69"/>
    <w:rsid w:val="00643529"/>
    <w:rsid w:val="00675E1C"/>
    <w:rsid w:val="0068195B"/>
    <w:rsid w:val="00684083"/>
    <w:rsid w:val="006B6F38"/>
    <w:rsid w:val="006B78CA"/>
    <w:rsid w:val="006D3BBB"/>
    <w:rsid w:val="006F5065"/>
    <w:rsid w:val="00753CB1"/>
    <w:rsid w:val="007B1D08"/>
    <w:rsid w:val="007C6FE5"/>
    <w:rsid w:val="00822446"/>
    <w:rsid w:val="008664B0"/>
    <w:rsid w:val="0087130C"/>
    <w:rsid w:val="00882DB8"/>
    <w:rsid w:val="008C1A5E"/>
    <w:rsid w:val="009011FF"/>
    <w:rsid w:val="00955D29"/>
    <w:rsid w:val="00980675"/>
    <w:rsid w:val="009D74C5"/>
    <w:rsid w:val="00A47173"/>
    <w:rsid w:val="00A47BB6"/>
    <w:rsid w:val="00A512C3"/>
    <w:rsid w:val="00A746C1"/>
    <w:rsid w:val="00AE1688"/>
    <w:rsid w:val="00B81C7F"/>
    <w:rsid w:val="00CB315B"/>
    <w:rsid w:val="00E73659"/>
    <w:rsid w:val="00EF020A"/>
    <w:rsid w:val="00EF42F5"/>
    <w:rsid w:val="00F336E4"/>
    <w:rsid w:val="00F4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EF456A5-A7E1-4B8A-B539-68033873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3E75"/>
    <w:pPr>
      <w:ind w:left="248" w:firstLine="248"/>
    </w:pPr>
    <w:rPr>
      <w:rFonts w:ascii="ＭＳ 明朝"/>
      <w:sz w:val="24"/>
    </w:rPr>
  </w:style>
  <w:style w:type="character" w:customStyle="1" w:styleId="a4">
    <w:name w:val="本文インデント (文字)"/>
    <w:basedOn w:val="a0"/>
    <w:link w:val="a3"/>
    <w:rsid w:val="005D3E75"/>
    <w:rPr>
      <w:rFonts w:ascii="ＭＳ 明朝" w:eastAsia="ＭＳ 明朝" w:hAnsi="Century" w:cs="Times New Roman"/>
      <w:sz w:val="24"/>
      <w:szCs w:val="20"/>
    </w:rPr>
  </w:style>
  <w:style w:type="paragraph" w:styleId="a5">
    <w:name w:val="List Paragraph"/>
    <w:basedOn w:val="a"/>
    <w:uiPriority w:val="34"/>
    <w:qFormat/>
    <w:rsid w:val="005D3E75"/>
    <w:pPr>
      <w:ind w:leftChars="400" w:left="840"/>
    </w:pPr>
  </w:style>
  <w:style w:type="paragraph" w:styleId="a6">
    <w:name w:val="header"/>
    <w:basedOn w:val="a"/>
    <w:link w:val="a7"/>
    <w:uiPriority w:val="99"/>
    <w:unhideWhenUsed/>
    <w:rsid w:val="00125469"/>
    <w:pPr>
      <w:tabs>
        <w:tab w:val="center" w:pos="4252"/>
        <w:tab w:val="right" w:pos="8504"/>
      </w:tabs>
      <w:snapToGrid w:val="0"/>
    </w:pPr>
  </w:style>
  <w:style w:type="character" w:customStyle="1" w:styleId="a7">
    <w:name w:val="ヘッダー (文字)"/>
    <w:basedOn w:val="a0"/>
    <w:link w:val="a6"/>
    <w:uiPriority w:val="99"/>
    <w:rsid w:val="00125469"/>
    <w:rPr>
      <w:rFonts w:ascii="Century" w:eastAsia="ＭＳ 明朝" w:hAnsi="Century" w:cs="Times New Roman"/>
      <w:szCs w:val="20"/>
    </w:rPr>
  </w:style>
  <w:style w:type="paragraph" w:styleId="a8">
    <w:name w:val="footer"/>
    <w:basedOn w:val="a"/>
    <w:link w:val="a9"/>
    <w:uiPriority w:val="99"/>
    <w:unhideWhenUsed/>
    <w:rsid w:val="00125469"/>
    <w:pPr>
      <w:tabs>
        <w:tab w:val="center" w:pos="4252"/>
        <w:tab w:val="right" w:pos="8504"/>
      </w:tabs>
      <w:snapToGrid w:val="0"/>
    </w:pPr>
  </w:style>
  <w:style w:type="character" w:customStyle="1" w:styleId="a9">
    <w:name w:val="フッター (文字)"/>
    <w:basedOn w:val="a0"/>
    <w:link w:val="a8"/>
    <w:uiPriority w:val="99"/>
    <w:rsid w:val="00125469"/>
    <w:rPr>
      <w:rFonts w:ascii="Century" w:eastAsia="ＭＳ 明朝" w:hAnsi="Century" w:cs="Times New Roman"/>
      <w:szCs w:val="20"/>
    </w:rPr>
  </w:style>
  <w:style w:type="paragraph" w:styleId="aa">
    <w:name w:val="Balloon Text"/>
    <w:basedOn w:val="a"/>
    <w:link w:val="ab"/>
    <w:uiPriority w:val="99"/>
    <w:semiHidden/>
    <w:unhideWhenUsed/>
    <w:rsid w:val="001254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近藤　康裕</cp:lastModifiedBy>
  <cp:revision>18</cp:revision>
  <cp:lastPrinted>2025-03-25T00:56:00Z</cp:lastPrinted>
  <dcterms:created xsi:type="dcterms:W3CDTF">2021-03-29T05:54:00Z</dcterms:created>
  <dcterms:modified xsi:type="dcterms:W3CDTF">2025-05-09T01:40:00Z</dcterms:modified>
</cp:coreProperties>
</file>